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AF6B" w14:textId="77777777" w:rsidR="004931A6" w:rsidRPr="00C13493" w:rsidRDefault="004002B4" w:rsidP="00A07197">
      <w:pPr>
        <w:spacing w:after="0" w:line="259" w:lineRule="auto"/>
        <w:ind w:left="0" w:firstLine="0"/>
        <w:jc w:val="both"/>
        <w:rPr>
          <w:szCs w:val="24"/>
        </w:rPr>
      </w:pPr>
      <w:r w:rsidRPr="00C13493">
        <w:rPr>
          <w:b/>
          <w:szCs w:val="24"/>
        </w:rPr>
        <w:t xml:space="preserve"> </w:t>
      </w:r>
    </w:p>
    <w:p w14:paraId="4A33733D" w14:textId="67999C6A" w:rsidR="000D3243" w:rsidRPr="00A07197" w:rsidRDefault="004002B4" w:rsidP="00A07197">
      <w:pPr>
        <w:spacing w:line="250" w:lineRule="auto"/>
        <w:ind w:left="-5"/>
        <w:jc w:val="center"/>
        <w:rPr>
          <w:szCs w:val="24"/>
          <w:u w:val="single"/>
        </w:rPr>
      </w:pPr>
      <w:r w:rsidRPr="00A07197">
        <w:rPr>
          <w:b/>
          <w:szCs w:val="24"/>
          <w:u w:val="single"/>
        </w:rPr>
        <w:t>ZAKŁADOWY FUNDUSZ ŚWIAD</w:t>
      </w:r>
      <w:r w:rsidR="0038605F">
        <w:rPr>
          <w:b/>
          <w:szCs w:val="24"/>
          <w:u w:val="single"/>
        </w:rPr>
        <w:t>CZEŃ SOCJALNYCH DLA BYŁYCH PRACOWNIKÓW ANWIL S.A.</w:t>
      </w:r>
    </w:p>
    <w:p w14:paraId="3FD9B061" w14:textId="77777777" w:rsidR="00A11680" w:rsidRPr="00CF7191" w:rsidRDefault="00A11680" w:rsidP="00A07197">
      <w:pPr>
        <w:spacing w:line="250" w:lineRule="auto"/>
        <w:ind w:left="-5"/>
        <w:jc w:val="center"/>
        <w:rPr>
          <w:b/>
          <w:szCs w:val="24"/>
          <w:u w:val="single"/>
        </w:rPr>
      </w:pPr>
    </w:p>
    <w:p w14:paraId="1D506177" w14:textId="31F329C8" w:rsidR="004931A6" w:rsidRPr="00941A16" w:rsidRDefault="004002B4" w:rsidP="004A6430">
      <w:pPr>
        <w:ind w:left="-5"/>
        <w:jc w:val="both"/>
        <w:rPr>
          <w:sz w:val="22"/>
        </w:rPr>
      </w:pPr>
      <w:r w:rsidRPr="00941A16">
        <w:rPr>
          <w:sz w:val="22"/>
        </w:rPr>
        <w:t xml:space="preserve">Świadczenia socjalne realizowane są w oparciu o Regulamin Zakładowej Działalności Socjalnej (Zarządzenie nr </w:t>
      </w:r>
      <w:r w:rsidR="00830CBA">
        <w:rPr>
          <w:sz w:val="22"/>
        </w:rPr>
        <w:t>97/2023/DG z dnia 28 grudnia</w:t>
      </w:r>
      <w:r w:rsidR="00941A16">
        <w:rPr>
          <w:sz w:val="22"/>
        </w:rPr>
        <w:t xml:space="preserve"> 2023r.</w:t>
      </w:r>
      <w:r w:rsidRPr="00941A16">
        <w:rPr>
          <w:sz w:val="22"/>
        </w:rPr>
        <w:t>)</w:t>
      </w:r>
      <w:r w:rsidR="0075289A" w:rsidRPr="00941A16">
        <w:rPr>
          <w:sz w:val="22"/>
        </w:rPr>
        <w:t>.</w:t>
      </w:r>
      <w:r w:rsidRPr="00941A16">
        <w:rPr>
          <w:sz w:val="22"/>
        </w:rPr>
        <w:t xml:space="preserve"> </w:t>
      </w:r>
    </w:p>
    <w:p w14:paraId="2FB7DF1C" w14:textId="77777777" w:rsidR="004931A6" w:rsidRPr="00941A16" w:rsidRDefault="004002B4" w:rsidP="004A6430">
      <w:pPr>
        <w:spacing w:after="41" w:line="240" w:lineRule="auto"/>
        <w:ind w:left="0" w:right="8942" w:firstLine="0"/>
        <w:jc w:val="both"/>
        <w:rPr>
          <w:sz w:val="22"/>
        </w:rPr>
      </w:pPr>
      <w:r w:rsidRPr="00941A16">
        <w:rPr>
          <w:sz w:val="22"/>
        </w:rPr>
        <w:t xml:space="preserve">  </w:t>
      </w:r>
      <w:r w:rsidRPr="00941A16">
        <w:rPr>
          <w:b/>
          <w:sz w:val="22"/>
        </w:rPr>
        <w:t xml:space="preserve"> </w:t>
      </w:r>
    </w:p>
    <w:p w14:paraId="3BF6F696" w14:textId="77777777" w:rsidR="004931A6" w:rsidRPr="00941A16" w:rsidRDefault="004002B4" w:rsidP="004A6430">
      <w:pPr>
        <w:spacing w:line="250" w:lineRule="auto"/>
        <w:ind w:left="-5"/>
        <w:jc w:val="both"/>
        <w:rPr>
          <w:sz w:val="22"/>
        </w:rPr>
      </w:pPr>
      <w:r w:rsidRPr="00941A16">
        <w:rPr>
          <w:b/>
          <w:sz w:val="22"/>
        </w:rPr>
        <w:t xml:space="preserve">WAŻNE INFORMACJE </w:t>
      </w:r>
      <w:r w:rsidRPr="00941A16">
        <w:rPr>
          <w:sz w:val="22"/>
        </w:rPr>
        <w:t xml:space="preserve"> </w:t>
      </w:r>
    </w:p>
    <w:p w14:paraId="0C5EA1ED" w14:textId="7FC460F4" w:rsidR="004931A6" w:rsidRPr="00941A16" w:rsidRDefault="004002B4" w:rsidP="004A6430">
      <w:pPr>
        <w:spacing w:line="250" w:lineRule="auto"/>
        <w:ind w:left="-5"/>
        <w:jc w:val="both"/>
        <w:rPr>
          <w:sz w:val="22"/>
        </w:rPr>
      </w:pPr>
      <w:r w:rsidRPr="00941A16">
        <w:rPr>
          <w:b/>
          <w:sz w:val="22"/>
        </w:rPr>
        <w:t xml:space="preserve">Dofinansowanie </w:t>
      </w:r>
      <w:r w:rsidRPr="00941A16">
        <w:rPr>
          <w:sz w:val="22"/>
        </w:rPr>
        <w:t xml:space="preserve">do świadczeń </w:t>
      </w:r>
      <w:r w:rsidRPr="00941A16">
        <w:rPr>
          <w:b/>
          <w:sz w:val="22"/>
        </w:rPr>
        <w:t>przysługuje 1 ra</w:t>
      </w:r>
      <w:r w:rsidR="00AC616E">
        <w:rPr>
          <w:b/>
          <w:sz w:val="22"/>
        </w:rPr>
        <w:t xml:space="preserve">z w roku kalendarzowym </w:t>
      </w:r>
      <w:r w:rsidRPr="00941A16">
        <w:rPr>
          <w:sz w:val="22"/>
        </w:rPr>
        <w:t xml:space="preserve">w wysokości uzależnionej od dochodów brutto w rodzinie.  </w:t>
      </w:r>
    </w:p>
    <w:p w14:paraId="2576B4E0" w14:textId="77777777" w:rsidR="004931A6" w:rsidRPr="00941A16" w:rsidRDefault="004002B4" w:rsidP="004A6430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b/>
          <w:sz w:val="22"/>
        </w:rPr>
        <w:t xml:space="preserve"> </w:t>
      </w:r>
    </w:p>
    <w:p w14:paraId="40D5004A" w14:textId="5818BB21" w:rsidR="00AC616E" w:rsidRDefault="00AC616E" w:rsidP="00AC616E">
      <w:pPr>
        <w:autoSpaceDE w:val="0"/>
        <w:autoSpaceDN w:val="0"/>
        <w:adjustRightInd w:val="0"/>
        <w:spacing w:before="120" w:after="0" w:line="240" w:lineRule="auto"/>
        <w:jc w:val="both"/>
        <w:rPr>
          <w:sz w:val="22"/>
        </w:rPr>
      </w:pPr>
      <w:r w:rsidRPr="00DE64F5">
        <w:rPr>
          <w:b/>
          <w:sz w:val="22"/>
        </w:rPr>
        <w:t>Dochód brutto na osobę</w:t>
      </w:r>
      <w:r w:rsidRPr="00DE64F5">
        <w:rPr>
          <w:sz w:val="22"/>
        </w:rPr>
        <w:t xml:space="preserve"> – dochód, który</w:t>
      </w:r>
      <w:r>
        <w:rPr>
          <w:sz w:val="22"/>
        </w:rPr>
        <w:t xml:space="preserve"> wylicza się dzieląc sumę dochodu zasadniczego byłego</w:t>
      </w:r>
      <w:r w:rsidRPr="00DE64F5">
        <w:rPr>
          <w:sz w:val="22"/>
        </w:rPr>
        <w:t xml:space="preserve"> pracownika brutto i czło</w:t>
      </w:r>
      <w:r>
        <w:rPr>
          <w:sz w:val="22"/>
        </w:rPr>
        <w:t xml:space="preserve">nków rodziny </w:t>
      </w:r>
      <w:r w:rsidRPr="00DE64F5">
        <w:rPr>
          <w:sz w:val="22"/>
        </w:rPr>
        <w:t>z trzech ostatnich miesięcy  przez trzy i przez liczbę osób w rodzinie.</w:t>
      </w:r>
    </w:p>
    <w:p w14:paraId="0E2D8D39" w14:textId="0306967D" w:rsidR="00830CBA" w:rsidRPr="007F6055" w:rsidRDefault="00830CBA" w:rsidP="00830CBA">
      <w:pPr>
        <w:autoSpaceDE w:val="0"/>
        <w:autoSpaceDN w:val="0"/>
        <w:adjustRightInd w:val="0"/>
        <w:spacing w:before="120" w:after="0" w:line="240" w:lineRule="auto"/>
        <w:jc w:val="both"/>
        <w:rPr>
          <w:sz w:val="22"/>
        </w:rPr>
      </w:pPr>
      <w:r w:rsidRPr="007F6055">
        <w:rPr>
          <w:b/>
          <w:sz w:val="22"/>
        </w:rPr>
        <w:t>Członkowie rodzin</w:t>
      </w:r>
      <w:r w:rsidRPr="007F6055">
        <w:rPr>
          <w:sz w:val="22"/>
        </w:rPr>
        <w:t xml:space="preserve"> – współmałżonk</w:t>
      </w:r>
      <w:r>
        <w:rPr>
          <w:sz w:val="22"/>
        </w:rPr>
        <w:t>a</w:t>
      </w:r>
      <w:r w:rsidRPr="007F6055">
        <w:rPr>
          <w:sz w:val="22"/>
        </w:rPr>
        <w:t>/</w:t>
      </w:r>
      <w:proofErr w:type="spellStart"/>
      <w:r>
        <w:rPr>
          <w:sz w:val="22"/>
        </w:rPr>
        <w:t>ek</w:t>
      </w:r>
      <w:proofErr w:type="spellEnd"/>
      <w:r w:rsidRPr="007F6055">
        <w:rPr>
          <w:sz w:val="22"/>
        </w:rPr>
        <w:t>, partner</w:t>
      </w:r>
      <w:r>
        <w:rPr>
          <w:sz w:val="22"/>
        </w:rPr>
        <w:t>ka/partner</w:t>
      </w:r>
      <w:r w:rsidRPr="007F6055">
        <w:rPr>
          <w:sz w:val="22"/>
        </w:rPr>
        <w:t xml:space="preserve">, dzieci własne lub przysposobione, dzieci w ramach rodziny zastępczej, dzieci pozostające pod opieką prawną </w:t>
      </w:r>
      <w:r>
        <w:rPr>
          <w:sz w:val="22"/>
        </w:rPr>
        <w:t xml:space="preserve">byłego </w:t>
      </w:r>
      <w:r w:rsidRPr="007F6055">
        <w:rPr>
          <w:sz w:val="22"/>
        </w:rPr>
        <w:t>Pracownika (na podstawie  dokumentów sądowych o przyznaniu  opieki prawnej lub przysposobieniu), dzieci po zmarłych pracownikach i byłych pracownikach (pobierających rentę) w wieku do 25 lat, uczące się i pozostające na utrzymaniu rodziców lub opiekunów prawnych. Ograniczenie wiekowe nie dotyczy dzieci z orzeczonym stopniem niepełnosprawności i całkowitą niezdolnością do pracy, do momentu ukończenia nauki w szkole, a także osób niemających możliwości uzyskania własnego świadczenia rentowego z ZUS, a jednocześnie niebędących w związku małżeńskim</w:t>
      </w:r>
    </w:p>
    <w:p w14:paraId="37483D30" w14:textId="5E05EB15" w:rsidR="004931A6" w:rsidRPr="00941A16" w:rsidRDefault="004931A6" w:rsidP="00AC616E">
      <w:pPr>
        <w:spacing w:after="20" w:line="259" w:lineRule="auto"/>
        <w:ind w:left="0" w:firstLine="0"/>
        <w:jc w:val="both"/>
        <w:rPr>
          <w:sz w:val="22"/>
        </w:rPr>
      </w:pPr>
    </w:p>
    <w:p w14:paraId="696020B8" w14:textId="1B0D9222" w:rsidR="004931A6" w:rsidRPr="00941A16" w:rsidRDefault="004002B4">
      <w:pPr>
        <w:ind w:left="-5"/>
        <w:jc w:val="both"/>
        <w:rPr>
          <w:sz w:val="22"/>
        </w:rPr>
      </w:pPr>
      <w:r w:rsidRPr="00941A16">
        <w:rPr>
          <w:b/>
          <w:sz w:val="22"/>
        </w:rPr>
        <w:t>Do dochodu nie wlicza się</w:t>
      </w:r>
      <w:r w:rsidRPr="00941A16">
        <w:rPr>
          <w:sz w:val="22"/>
        </w:rPr>
        <w:t xml:space="preserve">: zasiłków rodzinnych i pielęgnacyjnych oraz kwot otrzymywanych </w:t>
      </w:r>
      <w:r w:rsidR="00BC7783">
        <w:rPr>
          <w:sz w:val="22"/>
        </w:rPr>
        <w:t xml:space="preserve">                       </w:t>
      </w:r>
      <w:r w:rsidRPr="00941A16">
        <w:rPr>
          <w:sz w:val="22"/>
        </w:rPr>
        <w:t>w ramach socjalnych pro</w:t>
      </w:r>
      <w:r w:rsidR="00AC616E">
        <w:rPr>
          <w:sz w:val="22"/>
        </w:rPr>
        <w:t>gramów rządowych (np. „program 8</w:t>
      </w:r>
      <w:r w:rsidRPr="00941A16">
        <w:rPr>
          <w:sz w:val="22"/>
        </w:rPr>
        <w:t xml:space="preserve">00+”).  </w:t>
      </w:r>
    </w:p>
    <w:p w14:paraId="27D41B38" w14:textId="79AC38A9" w:rsidR="004931A6" w:rsidRPr="00941A16" w:rsidRDefault="004002B4">
      <w:pPr>
        <w:ind w:left="-5"/>
        <w:jc w:val="both"/>
        <w:rPr>
          <w:sz w:val="22"/>
        </w:rPr>
      </w:pPr>
      <w:r w:rsidRPr="00941A16">
        <w:rPr>
          <w:sz w:val="22"/>
        </w:rPr>
        <w:t xml:space="preserve">W przypadku, gdy </w:t>
      </w:r>
      <w:r w:rsidRPr="00941A16">
        <w:rPr>
          <w:b/>
          <w:sz w:val="22"/>
        </w:rPr>
        <w:t xml:space="preserve">oboje rodzice/opiekunowie prawni dziecka </w:t>
      </w:r>
      <w:r w:rsidR="00AC616E">
        <w:rPr>
          <w:sz w:val="22"/>
        </w:rPr>
        <w:t xml:space="preserve">pracują lub pracowali w ORLEN S.A., Spółce lub w </w:t>
      </w:r>
      <w:r w:rsidRPr="00941A16">
        <w:rPr>
          <w:sz w:val="22"/>
        </w:rPr>
        <w:t xml:space="preserve">ORLEN S.A. i Spółce, dziecku przysługuje tylko </w:t>
      </w:r>
      <w:r w:rsidRPr="00941A16">
        <w:rPr>
          <w:b/>
          <w:sz w:val="22"/>
        </w:rPr>
        <w:t>jedno dofinansowanie</w:t>
      </w:r>
      <w:r w:rsidRPr="00941A16">
        <w:rPr>
          <w:sz w:val="22"/>
        </w:rPr>
        <w:t xml:space="preserve">.  </w:t>
      </w:r>
    </w:p>
    <w:p w14:paraId="0F250E29" w14:textId="77777777" w:rsidR="004931A6" w:rsidRPr="00941A16" w:rsidRDefault="004002B4" w:rsidP="004A6430">
      <w:pPr>
        <w:spacing w:after="20" w:line="259" w:lineRule="auto"/>
        <w:ind w:left="0" w:firstLine="0"/>
        <w:jc w:val="both"/>
        <w:rPr>
          <w:sz w:val="22"/>
        </w:rPr>
      </w:pPr>
      <w:r w:rsidRPr="00941A16">
        <w:rPr>
          <w:b/>
          <w:sz w:val="22"/>
        </w:rPr>
        <w:t xml:space="preserve"> </w:t>
      </w:r>
    </w:p>
    <w:p w14:paraId="1B9CF411" w14:textId="77777777" w:rsidR="004931A6" w:rsidRPr="00941A16" w:rsidRDefault="004002B4" w:rsidP="004A6430">
      <w:pPr>
        <w:spacing w:after="44" w:line="250" w:lineRule="auto"/>
        <w:ind w:left="-5"/>
        <w:jc w:val="both"/>
        <w:rPr>
          <w:sz w:val="22"/>
        </w:rPr>
      </w:pPr>
      <w:r w:rsidRPr="00941A16">
        <w:rPr>
          <w:b/>
          <w:sz w:val="22"/>
        </w:rPr>
        <w:t xml:space="preserve">KTO MOŻE KORZYSTAĆ ZE ŚWIADCZEŃ SOCJALNYCH? </w:t>
      </w:r>
      <w:r w:rsidRPr="00941A16">
        <w:rPr>
          <w:sz w:val="22"/>
        </w:rPr>
        <w:t xml:space="preserve"> </w:t>
      </w:r>
    </w:p>
    <w:p w14:paraId="6F4BFA5A" w14:textId="7C188179" w:rsidR="004931A6" w:rsidRPr="00941A16" w:rsidRDefault="004002B4" w:rsidP="004A6430">
      <w:pPr>
        <w:numPr>
          <w:ilvl w:val="0"/>
          <w:numId w:val="1"/>
        </w:numPr>
        <w:spacing w:after="57"/>
        <w:ind w:hanging="360"/>
        <w:jc w:val="both"/>
        <w:rPr>
          <w:sz w:val="22"/>
        </w:rPr>
      </w:pPr>
      <w:r w:rsidRPr="00941A16">
        <w:rPr>
          <w:sz w:val="22"/>
        </w:rPr>
        <w:t>emeryci i renciści – b</w:t>
      </w:r>
      <w:r w:rsidR="00AC616E">
        <w:rPr>
          <w:sz w:val="22"/>
        </w:rPr>
        <w:t xml:space="preserve">yli pracownicy </w:t>
      </w:r>
      <w:r w:rsidRPr="00941A16">
        <w:rPr>
          <w:sz w:val="22"/>
        </w:rPr>
        <w:t xml:space="preserve">ORLEN S.A. oraz Spółek (wspólna działalność socjalna),  </w:t>
      </w:r>
    </w:p>
    <w:p w14:paraId="616CEAF0" w14:textId="77777777" w:rsidR="004931A6" w:rsidRPr="00941A16" w:rsidRDefault="004002B4" w:rsidP="004A6430">
      <w:pPr>
        <w:numPr>
          <w:ilvl w:val="0"/>
          <w:numId w:val="1"/>
        </w:numPr>
        <w:spacing w:after="63"/>
        <w:ind w:hanging="360"/>
        <w:jc w:val="both"/>
        <w:rPr>
          <w:sz w:val="22"/>
        </w:rPr>
      </w:pPr>
      <w:r w:rsidRPr="00941A16">
        <w:rPr>
          <w:sz w:val="22"/>
        </w:rPr>
        <w:t xml:space="preserve">osoby przebywające na wcześniejszych emeryturach, emeryturach pomostowych </w:t>
      </w:r>
      <w:r w:rsidR="00895353">
        <w:rPr>
          <w:sz w:val="22"/>
        </w:rPr>
        <w:t xml:space="preserve">                          </w:t>
      </w:r>
      <w:r w:rsidRPr="00941A16">
        <w:rPr>
          <w:sz w:val="22"/>
        </w:rPr>
        <w:t>oraz emeryturach częściowych</w:t>
      </w:r>
      <w:r w:rsidR="00957547" w:rsidRPr="00941A16">
        <w:rPr>
          <w:sz w:val="22"/>
        </w:rPr>
        <w:t>,</w:t>
      </w:r>
      <w:r w:rsidRPr="00941A16">
        <w:rPr>
          <w:sz w:val="22"/>
        </w:rPr>
        <w:t xml:space="preserve">  </w:t>
      </w:r>
    </w:p>
    <w:p w14:paraId="2A7DF32C" w14:textId="17822BA8" w:rsidR="00687B12" w:rsidRPr="00941A16" w:rsidRDefault="004002B4" w:rsidP="004A6430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 xml:space="preserve">członkowie rodzin </w:t>
      </w:r>
      <w:r w:rsidR="00687B12" w:rsidRPr="00941A16">
        <w:rPr>
          <w:sz w:val="22"/>
        </w:rPr>
        <w:t xml:space="preserve">ww. osób </w:t>
      </w:r>
      <w:r w:rsidR="00F0004E">
        <w:rPr>
          <w:sz w:val="22"/>
        </w:rPr>
        <w:t>(patrz definicja powyżej)</w:t>
      </w:r>
      <w:bookmarkStart w:id="0" w:name="_GoBack"/>
      <w:bookmarkEnd w:id="0"/>
    </w:p>
    <w:p w14:paraId="3CE6ADBC" w14:textId="77777777" w:rsidR="00687B12" w:rsidRPr="00941A16" w:rsidRDefault="00687B12" w:rsidP="00A07197">
      <w:pPr>
        <w:autoSpaceDE w:val="0"/>
        <w:autoSpaceDN w:val="0"/>
        <w:adjustRightInd w:val="0"/>
        <w:spacing w:before="120" w:after="0" w:line="240" w:lineRule="auto"/>
        <w:ind w:left="360" w:firstLine="0"/>
        <w:jc w:val="both"/>
        <w:rPr>
          <w:sz w:val="22"/>
        </w:rPr>
      </w:pPr>
      <w:r w:rsidRPr="00941A16">
        <w:rPr>
          <w:sz w:val="22"/>
        </w:rPr>
        <w:t>Ograniczenie wiekowe nie dotyczy dzieci z orzeczonym stopniem niepełnosprawności</w:t>
      </w:r>
      <w:r w:rsidR="000D3243" w:rsidRPr="00941A16">
        <w:rPr>
          <w:sz w:val="22"/>
        </w:rPr>
        <w:t xml:space="preserve"> </w:t>
      </w:r>
      <w:r w:rsidRPr="00941A16">
        <w:rPr>
          <w:sz w:val="22"/>
        </w:rPr>
        <w:t xml:space="preserve"> i całkowitą niezdolnością do pracy, do momentu ukończenia nauki w szkole, a także osób nie mających możliwości uzyskania własnego świadczenia rentowego z ZUS,</w:t>
      </w:r>
      <w:r w:rsidR="00BC7783">
        <w:rPr>
          <w:sz w:val="22"/>
        </w:rPr>
        <w:t xml:space="preserve"> </w:t>
      </w:r>
      <w:r w:rsidRPr="00941A16">
        <w:rPr>
          <w:sz w:val="22"/>
        </w:rPr>
        <w:t xml:space="preserve">a jednocześnie nie będących </w:t>
      </w:r>
      <w:r w:rsidR="00BC7783">
        <w:rPr>
          <w:sz w:val="22"/>
        </w:rPr>
        <w:t xml:space="preserve">                </w:t>
      </w:r>
      <w:r w:rsidRPr="00941A16">
        <w:rPr>
          <w:sz w:val="22"/>
        </w:rPr>
        <w:t>w związku małżeńskim.</w:t>
      </w:r>
    </w:p>
    <w:p w14:paraId="78A3DB76" w14:textId="77777777" w:rsidR="004931A6" w:rsidRPr="00941A16" w:rsidRDefault="004002B4" w:rsidP="00687B12">
      <w:pPr>
        <w:ind w:left="72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412739B9" w14:textId="77777777" w:rsidR="004A6430" w:rsidRPr="00941A16" w:rsidRDefault="004002B4" w:rsidP="00CF7191">
      <w:pPr>
        <w:spacing w:line="250" w:lineRule="auto"/>
        <w:ind w:left="-5"/>
        <w:jc w:val="both"/>
        <w:rPr>
          <w:sz w:val="22"/>
        </w:rPr>
      </w:pPr>
      <w:r w:rsidRPr="00941A16">
        <w:rPr>
          <w:sz w:val="22"/>
        </w:rPr>
        <w:t xml:space="preserve"> </w:t>
      </w:r>
      <w:r w:rsidRPr="00941A16">
        <w:rPr>
          <w:b/>
          <w:sz w:val="22"/>
        </w:rPr>
        <w:t xml:space="preserve">JAKIE ŚWIADCZENIA MOŻNA OTRZYMAĆ? </w:t>
      </w:r>
      <w:r w:rsidRPr="00941A16">
        <w:rPr>
          <w:sz w:val="22"/>
        </w:rPr>
        <w:t xml:space="preserve"> </w:t>
      </w:r>
    </w:p>
    <w:p w14:paraId="18DE51CA" w14:textId="77777777" w:rsidR="004931A6" w:rsidRPr="00941A16" w:rsidRDefault="004002B4" w:rsidP="004A6430">
      <w:pPr>
        <w:ind w:left="370"/>
        <w:jc w:val="both"/>
        <w:rPr>
          <w:sz w:val="22"/>
        </w:rPr>
      </w:pPr>
      <w:r w:rsidRPr="00941A16">
        <w:rPr>
          <w:sz w:val="22"/>
        </w:rPr>
        <w:t xml:space="preserve">1. Dofinansowanie do:  </w:t>
      </w:r>
    </w:p>
    <w:p w14:paraId="23F47539" w14:textId="77777777" w:rsidR="004931A6" w:rsidRPr="00941A16" w:rsidRDefault="004002B4" w:rsidP="004A6430">
      <w:pPr>
        <w:numPr>
          <w:ilvl w:val="1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>wypoczynku lub leczenia sanatoryjnego</w:t>
      </w:r>
      <w:r w:rsidR="00DE6B01" w:rsidRPr="00941A16">
        <w:rPr>
          <w:sz w:val="22"/>
        </w:rPr>
        <w:t>,</w:t>
      </w:r>
      <w:r w:rsidRPr="00941A16">
        <w:rPr>
          <w:sz w:val="22"/>
        </w:rPr>
        <w:t xml:space="preserve">  </w:t>
      </w:r>
    </w:p>
    <w:p w14:paraId="7441C014" w14:textId="77777777" w:rsidR="004931A6" w:rsidRPr="00941A16" w:rsidRDefault="004002B4" w:rsidP="004A6430">
      <w:pPr>
        <w:numPr>
          <w:ilvl w:val="1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>wypoczynku dzieci i młodzieży</w:t>
      </w:r>
      <w:r w:rsidR="00DE6B01" w:rsidRPr="00941A16">
        <w:rPr>
          <w:sz w:val="22"/>
        </w:rPr>
        <w:t>,</w:t>
      </w:r>
      <w:r w:rsidRPr="00941A16">
        <w:rPr>
          <w:sz w:val="22"/>
        </w:rPr>
        <w:t xml:space="preserve">  </w:t>
      </w:r>
    </w:p>
    <w:p w14:paraId="1972BE32" w14:textId="77777777" w:rsidR="004931A6" w:rsidRPr="00941A16" w:rsidRDefault="004002B4" w:rsidP="004A6430">
      <w:pPr>
        <w:numPr>
          <w:ilvl w:val="1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>wyprawki szkolnej</w:t>
      </w:r>
      <w:r w:rsidR="00DE6B01" w:rsidRPr="00941A16">
        <w:rPr>
          <w:sz w:val="22"/>
        </w:rPr>
        <w:t>,</w:t>
      </w:r>
      <w:r w:rsidRPr="00941A16">
        <w:rPr>
          <w:sz w:val="22"/>
        </w:rPr>
        <w:t xml:space="preserve">  </w:t>
      </w:r>
    </w:p>
    <w:p w14:paraId="61F7529D" w14:textId="77777777" w:rsidR="004931A6" w:rsidRPr="00941A16" w:rsidRDefault="004002B4" w:rsidP="004A6430">
      <w:pPr>
        <w:numPr>
          <w:ilvl w:val="0"/>
          <w:numId w:val="2"/>
        </w:numPr>
        <w:spacing w:after="42"/>
        <w:ind w:hanging="360"/>
        <w:jc w:val="both"/>
        <w:rPr>
          <w:sz w:val="22"/>
        </w:rPr>
      </w:pPr>
      <w:r w:rsidRPr="00941A16">
        <w:rPr>
          <w:sz w:val="22"/>
        </w:rPr>
        <w:t>Upominki świąteczne dla dzieci – karty przedpłacone</w:t>
      </w:r>
      <w:r w:rsidR="00DE6B01" w:rsidRPr="00941A16">
        <w:rPr>
          <w:sz w:val="22"/>
        </w:rPr>
        <w:t>.</w:t>
      </w:r>
      <w:r w:rsidRPr="00941A16">
        <w:rPr>
          <w:sz w:val="22"/>
        </w:rPr>
        <w:t xml:space="preserve">  </w:t>
      </w:r>
    </w:p>
    <w:p w14:paraId="682931B1" w14:textId="11B98B33" w:rsidR="004931A6" w:rsidRPr="00941A16" w:rsidRDefault="004002B4" w:rsidP="004A6430">
      <w:pPr>
        <w:numPr>
          <w:ilvl w:val="0"/>
          <w:numId w:val="2"/>
        </w:numPr>
        <w:ind w:hanging="360"/>
        <w:jc w:val="both"/>
        <w:rPr>
          <w:sz w:val="22"/>
        </w:rPr>
      </w:pPr>
      <w:r w:rsidRPr="00941A16">
        <w:rPr>
          <w:sz w:val="22"/>
        </w:rPr>
        <w:t>Bezzwrotne zapomogi</w:t>
      </w:r>
      <w:r w:rsidR="00922E7B">
        <w:rPr>
          <w:sz w:val="22"/>
        </w:rPr>
        <w:t>.</w:t>
      </w:r>
    </w:p>
    <w:p w14:paraId="0F643948" w14:textId="1ECEFFF4" w:rsidR="004931A6" w:rsidRPr="00941A16" w:rsidRDefault="004002B4" w:rsidP="004A6430">
      <w:pPr>
        <w:numPr>
          <w:ilvl w:val="0"/>
          <w:numId w:val="2"/>
        </w:numPr>
        <w:spacing w:after="38"/>
        <w:ind w:hanging="360"/>
        <w:jc w:val="both"/>
        <w:rPr>
          <w:color w:val="auto"/>
          <w:sz w:val="22"/>
        </w:rPr>
      </w:pPr>
      <w:r w:rsidRPr="00941A16">
        <w:rPr>
          <w:color w:val="auto"/>
          <w:sz w:val="22"/>
        </w:rPr>
        <w:t>Dofinansowanie</w:t>
      </w:r>
      <w:r w:rsidR="00E04566" w:rsidRPr="00941A16">
        <w:rPr>
          <w:color w:val="auto"/>
          <w:sz w:val="22"/>
        </w:rPr>
        <w:t>:</w:t>
      </w:r>
      <w:r w:rsidRPr="00941A16">
        <w:rPr>
          <w:color w:val="auto"/>
          <w:sz w:val="22"/>
        </w:rPr>
        <w:t xml:space="preserve"> pobytu na turnusie rehabilitacyjnym </w:t>
      </w:r>
      <w:r w:rsidR="00922E7B">
        <w:rPr>
          <w:color w:val="auto"/>
          <w:sz w:val="22"/>
        </w:rPr>
        <w:t xml:space="preserve">dziecka z niepełnosprawnością z opiekunem </w:t>
      </w:r>
      <w:r w:rsidR="00957547" w:rsidRPr="00941A16">
        <w:rPr>
          <w:color w:val="auto"/>
          <w:sz w:val="22"/>
        </w:rPr>
        <w:t>lub rehabilitacji stacjonarnej dziecka</w:t>
      </w:r>
      <w:r w:rsidR="00922E7B">
        <w:rPr>
          <w:color w:val="auto"/>
          <w:sz w:val="22"/>
        </w:rPr>
        <w:t xml:space="preserve"> z niepełnosprawnością, </w:t>
      </w:r>
      <w:r w:rsidR="00957547" w:rsidRPr="00941A16">
        <w:rPr>
          <w:color w:val="auto"/>
          <w:sz w:val="22"/>
        </w:rPr>
        <w:t xml:space="preserve"> </w:t>
      </w:r>
    </w:p>
    <w:p w14:paraId="12F63ACD" w14:textId="77777777" w:rsidR="004931A6" w:rsidRPr="00941A16" w:rsidRDefault="004002B4" w:rsidP="004A6430">
      <w:pPr>
        <w:numPr>
          <w:ilvl w:val="0"/>
          <w:numId w:val="2"/>
        </w:numPr>
        <w:ind w:hanging="360"/>
        <w:jc w:val="both"/>
        <w:rPr>
          <w:color w:val="auto"/>
          <w:sz w:val="22"/>
        </w:rPr>
      </w:pPr>
      <w:r w:rsidRPr="00941A16">
        <w:rPr>
          <w:color w:val="auto"/>
          <w:sz w:val="22"/>
        </w:rPr>
        <w:t xml:space="preserve">Dofinasowanie pobytu w </w:t>
      </w:r>
      <w:r w:rsidR="00957547" w:rsidRPr="00941A16">
        <w:rPr>
          <w:color w:val="auto"/>
          <w:sz w:val="22"/>
        </w:rPr>
        <w:t xml:space="preserve"> placówkach zapewniających </w:t>
      </w:r>
      <w:r w:rsidRPr="00941A16">
        <w:rPr>
          <w:color w:val="auto"/>
          <w:sz w:val="22"/>
        </w:rPr>
        <w:t xml:space="preserve">całodobową </w:t>
      </w:r>
      <w:r w:rsidR="00AF6C13" w:rsidRPr="00941A16">
        <w:rPr>
          <w:color w:val="auto"/>
          <w:sz w:val="22"/>
        </w:rPr>
        <w:t xml:space="preserve">opiekę </w:t>
      </w:r>
      <w:r w:rsidRPr="00941A16">
        <w:rPr>
          <w:color w:val="auto"/>
          <w:sz w:val="22"/>
        </w:rPr>
        <w:t xml:space="preserve">osobom niepełnosprawnym, przewlekle chorym lub osobom niezdolnym do samodzielnej egzystencji, prowadzonych w ramach działalności gospodarczej i statutowej (niezależnie od okresu przebywania). </w:t>
      </w:r>
    </w:p>
    <w:p w14:paraId="0B3A946E" w14:textId="4053837C" w:rsidR="004931A6" w:rsidRDefault="004002B4" w:rsidP="004A6430">
      <w:pPr>
        <w:numPr>
          <w:ilvl w:val="0"/>
          <w:numId w:val="2"/>
        </w:numPr>
        <w:ind w:hanging="360"/>
        <w:jc w:val="both"/>
        <w:rPr>
          <w:sz w:val="22"/>
        </w:rPr>
      </w:pPr>
      <w:r w:rsidRPr="00941A16">
        <w:rPr>
          <w:sz w:val="22"/>
        </w:rPr>
        <w:lastRenderedPageBreak/>
        <w:t>Zwrotn</w:t>
      </w:r>
      <w:r w:rsidR="00E04566" w:rsidRPr="00941A16">
        <w:rPr>
          <w:sz w:val="22"/>
        </w:rPr>
        <w:t>ą</w:t>
      </w:r>
      <w:r w:rsidRPr="00941A16">
        <w:rPr>
          <w:sz w:val="22"/>
        </w:rPr>
        <w:t xml:space="preserve"> pożyczk</w:t>
      </w:r>
      <w:r w:rsidR="00E04566" w:rsidRPr="00941A16">
        <w:rPr>
          <w:sz w:val="22"/>
        </w:rPr>
        <w:t>ę</w:t>
      </w:r>
      <w:r w:rsidR="004A7A7C" w:rsidRPr="00941A16">
        <w:rPr>
          <w:sz w:val="22"/>
        </w:rPr>
        <w:t xml:space="preserve"> na cele mieszkaniowe.</w:t>
      </w:r>
    </w:p>
    <w:p w14:paraId="5EE7FF97" w14:textId="1C161018" w:rsidR="00066EDC" w:rsidRPr="00941A16" w:rsidRDefault="00066EDC" w:rsidP="004A6430">
      <w:pPr>
        <w:numPr>
          <w:ilvl w:val="0"/>
          <w:numId w:val="2"/>
        </w:numPr>
        <w:ind w:hanging="360"/>
        <w:jc w:val="both"/>
        <w:rPr>
          <w:sz w:val="22"/>
        </w:rPr>
      </w:pPr>
      <w:r>
        <w:rPr>
          <w:sz w:val="22"/>
        </w:rPr>
        <w:t>Wsparcie rodziny w formie ekwiwalentu świątecznego.</w:t>
      </w:r>
    </w:p>
    <w:p w14:paraId="615CFE26" w14:textId="77777777" w:rsidR="004931A6" w:rsidRPr="00941A16" w:rsidRDefault="004002B4" w:rsidP="004A6430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b/>
          <w:sz w:val="22"/>
        </w:rPr>
        <w:t xml:space="preserve"> </w:t>
      </w:r>
    </w:p>
    <w:p w14:paraId="478EEEDE" w14:textId="77777777" w:rsidR="004931A6" w:rsidRPr="00941A16" w:rsidRDefault="004002B4" w:rsidP="004A6430">
      <w:pPr>
        <w:spacing w:after="20" w:line="259" w:lineRule="auto"/>
        <w:ind w:left="0" w:firstLine="0"/>
        <w:jc w:val="both"/>
        <w:rPr>
          <w:sz w:val="22"/>
        </w:rPr>
      </w:pPr>
      <w:r w:rsidRPr="00941A16">
        <w:rPr>
          <w:b/>
          <w:sz w:val="22"/>
        </w:rPr>
        <w:t xml:space="preserve"> </w:t>
      </w:r>
    </w:p>
    <w:p w14:paraId="516E862D" w14:textId="77777777" w:rsidR="004931A6" w:rsidRPr="00941A16" w:rsidRDefault="004002B4" w:rsidP="004A6430">
      <w:pPr>
        <w:spacing w:after="0" w:line="259" w:lineRule="auto"/>
        <w:ind w:left="0" w:right="14" w:firstLine="0"/>
        <w:jc w:val="both"/>
        <w:rPr>
          <w:sz w:val="22"/>
        </w:rPr>
      </w:pPr>
      <w:r w:rsidRPr="00941A16">
        <w:rPr>
          <w:b/>
          <w:sz w:val="22"/>
        </w:rPr>
        <w:t>CO NALEŻY ZROBIĆ, ABY OTRZYMAĆ ŚWIADCZENIA?</w:t>
      </w:r>
      <w:r w:rsidRPr="00941A16">
        <w:rPr>
          <w:sz w:val="22"/>
        </w:rPr>
        <w:t xml:space="preserve"> </w:t>
      </w:r>
    </w:p>
    <w:p w14:paraId="181E49C9" w14:textId="77777777" w:rsidR="004931A6" w:rsidRPr="00941A16" w:rsidRDefault="004002B4" w:rsidP="004A6430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b/>
          <w:sz w:val="22"/>
        </w:rPr>
        <w:t xml:space="preserve"> </w:t>
      </w:r>
    </w:p>
    <w:p w14:paraId="5D016AE6" w14:textId="77777777" w:rsidR="004931A6" w:rsidRPr="00CD31F4" w:rsidRDefault="004002B4" w:rsidP="008162D3">
      <w:pPr>
        <w:pStyle w:val="Akapitzlist"/>
        <w:numPr>
          <w:ilvl w:val="0"/>
          <w:numId w:val="16"/>
        </w:numPr>
        <w:spacing w:line="250" w:lineRule="auto"/>
        <w:jc w:val="both"/>
        <w:rPr>
          <w:sz w:val="22"/>
          <w:u w:val="single"/>
        </w:rPr>
      </w:pPr>
      <w:r w:rsidRPr="00CD31F4">
        <w:rPr>
          <w:b/>
          <w:sz w:val="22"/>
          <w:u w:val="single"/>
        </w:rPr>
        <w:t xml:space="preserve">Dofinansowanie </w:t>
      </w:r>
      <w:r w:rsidR="00084C08" w:rsidRPr="00CD31F4">
        <w:rPr>
          <w:b/>
          <w:sz w:val="22"/>
          <w:u w:val="single"/>
        </w:rPr>
        <w:t xml:space="preserve">do:  wypoczynku </w:t>
      </w:r>
      <w:r w:rsidRPr="00CD31F4">
        <w:rPr>
          <w:b/>
          <w:sz w:val="22"/>
          <w:u w:val="single"/>
        </w:rPr>
        <w:t xml:space="preserve"> lub leczeni</w:t>
      </w:r>
      <w:r w:rsidR="00084C08" w:rsidRPr="00CD31F4">
        <w:rPr>
          <w:b/>
          <w:sz w:val="22"/>
          <w:u w:val="single"/>
        </w:rPr>
        <w:t>a</w:t>
      </w:r>
      <w:r w:rsidRPr="00CD31F4">
        <w:rPr>
          <w:b/>
          <w:sz w:val="22"/>
          <w:u w:val="single"/>
        </w:rPr>
        <w:t xml:space="preserve"> sanatoryjn</w:t>
      </w:r>
      <w:r w:rsidR="00084C08" w:rsidRPr="00CD31F4">
        <w:rPr>
          <w:b/>
          <w:sz w:val="22"/>
          <w:u w:val="single"/>
        </w:rPr>
        <w:t>ego</w:t>
      </w:r>
      <w:r w:rsidRPr="00CD31F4">
        <w:rPr>
          <w:b/>
          <w:sz w:val="22"/>
          <w:u w:val="single"/>
        </w:rPr>
        <w:t xml:space="preserve">  </w:t>
      </w:r>
      <w:r w:rsidRPr="00CD31F4">
        <w:rPr>
          <w:sz w:val="22"/>
          <w:u w:val="single"/>
        </w:rPr>
        <w:t xml:space="preserve"> </w:t>
      </w:r>
    </w:p>
    <w:p w14:paraId="1A6EF351" w14:textId="77777777" w:rsidR="004931A6" w:rsidRPr="00941A16" w:rsidRDefault="004002B4" w:rsidP="00E71D04">
      <w:pPr>
        <w:spacing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2D792446" w14:textId="2CD0309A" w:rsidR="00E5603F" w:rsidRPr="00941A16" w:rsidRDefault="00B838CA" w:rsidP="004A6430">
      <w:pPr>
        <w:ind w:left="355"/>
        <w:jc w:val="both"/>
        <w:rPr>
          <w:sz w:val="22"/>
        </w:rPr>
      </w:pPr>
      <w:r w:rsidRPr="00941A16">
        <w:rPr>
          <w:sz w:val="22"/>
        </w:rPr>
        <w:t>D</w:t>
      </w:r>
      <w:r w:rsidR="004002B4" w:rsidRPr="00941A16">
        <w:rPr>
          <w:sz w:val="22"/>
        </w:rPr>
        <w:t xml:space="preserve">ofinansowanie przysługuje </w:t>
      </w:r>
      <w:r w:rsidR="00687B12" w:rsidRPr="00941A16">
        <w:rPr>
          <w:b/>
          <w:sz w:val="22"/>
        </w:rPr>
        <w:t>jeden</w:t>
      </w:r>
      <w:r w:rsidR="004002B4" w:rsidRPr="00941A16">
        <w:rPr>
          <w:b/>
          <w:sz w:val="22"/>
        </w:rPr>
        <w:t xml:space="preserve"> raz </w:t>
      </w:r>
      <w:r w:rsidR="00FD6EE5">
        <w:rPr>
          <w:b/>
          <w:sz w:val="22"/>
        </w:rPr>
        <w:t>w roku kalendarzowym.</w:t>
      </w:r>
    </w:p>
    <w:p w14:paraId="1B714D9A" w14:textId="77777777" w:rsidR="004931A6" w:rsidRPr="00941A16" w:rsidRDefault="004931A6" w:rsidP="004A6430">
      <w:pPr>
        <w:spacing w:after="20" w:line="259" w:lineRule="auto"/>
        <w:ind w:left="0" w:firstLine="0"/>
        <w:jc w:val="both"/>
        <w:rPr>
          <w:sz w:val="22"/>
        </w:rPr>
      </w:pPr>
    </w:p>
    <w:p w14:paraId="64BABAF3" w14:textId="77777777" w:rsidR="003E2B02" w:rsidRPr="00941A16" w:rsidRDefault="003E2B02" w:rsidP="008162D3">
      <w:pPr>
        <w:spacing w:after="19" w:line="259" w:lineRule="auto"/>
        <w:ind w:left="0" w:firstLine="0"/>
        <w:jc w:val="both"/>
        <w:rPr>
          <w:b/>
          <w:sz w:val="22"/>
        </w:rPr>
      </w:pPr>
      <w:r w:rsidRPr="00941A16">
        <w:rPr>
          <w:b/>
          <w:sz w:val="22"/>
        </w:rPr>
        <w:t>a) dofinansowanie do wypoczynku</w:t>
      </w:r>
    </w:p>
    <w:p w14:paraId="6AA2EA58" w14:textId="063DF788" w:rsidR="003E2B02" w:rsidRPr="00941A16" w:rsidRDefault="008162D3" w:rsidP="008162D3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>Z</w:t>
      </w:r>
      <w:r w:rsidR="003E2B02" w:rsidRPr="00941A16">
        <w:rPr>
          <w:sz w:val="22"/>
        </w:rPr>
        <w:t xml:space="preserve">łóż wniosek o dofinansowanie </w:t>
      </w:r>
      <w:r w:rsidR="003E2B02" w:rsidRPr="00941A16">
        <w:rPr>
          <w:b/>
          <w:sz w:val="22"/>
        </w:rPr>
        <w:t xml:space="preserve">(Wniosek nr </w:t>
      </w:r>
      <w:r w:rsidR="00922E7B">
        <w:rPr>
          <w:b/>
          <w:sz w:val="22"/>
        </w:rPr>
        <w:t>8</w:t>
      </w:r>
      <w:r w:rsidR="003E2B02" w:rsidRPr="00941A16">
        <w:rPr>
          <w:b/>
          <w:sz w:val="22"/>
        </w:rPr>
        <w:t>)</w:t>
      </w:r>
      <w:r w:rsidR="003E2B02" w:rsidRPr="00941A16">
        <w:rPr>
          <w:sz w:val="22"/>
        </w:rPr>
        <w:t xml:space="preserve">,  </w:t>
      </w:r>
    </w:p>
    <w:p w14:paraId="07052BA8" w14:textId="4DE2C5D7" w:rsidR="003E2B02" w:rsidRPr="00941A16" w:rsidRDefault="008162D3" w:rsidP="008162D3">
      <w:pPr>
        <w:numPr>
          <w:ilvl w:val="0"/>
          <w:numId w:val="1"/>
        </w:numPr>
        <w:ind w:hanging="360"/>
        <w:jc w:val="both"/>
        <w:rPr>
          <w:sz w:val="22"/>
          <w:u w:val="single"/>
        </w:rPr>
      </w:pPr>
      <w:r w:rsidRPr="00941A16">
        <w:rPr>
          <w:sz w:val="22"/>
        </w:rPr>
        <w:t>D</w:t>
      </w:r>
      <w:r w:rsidR="003E2B02" w:rsidRPr="00941A16">
        <w:rPr>
          <w:sz w:val="22"/>
        </w:rPr>
        <w:t>ołącz faktury lub rachunki za pobyt (</w:t>
      </w:r>
      <w:r w:rsidR="003E2B02" w:rsidRPr="00941A16">
        <w:rPr>
          <w:sz w:val="22"/>
          <w:u w:val="single"/>
        </w:rPr>
        <w:t>możesz przedłożyć faktury lub rachunki z różnych terminów z danego roku kalendarzo</w:t>
      </w:r>
      <w:r w:rsidR="00FD6EE5">
        <w:rPr>
          <w:sz w:val="22"/>
          <w:u w:val="single"/>
        </w:rPr>
        <w:t>wego).</w:t>
      </w:r>
    </w:p>
    <w:p w14:paraId="6C687EE8" w14:textId="77777777" w:rsidR="005A0111" w:rsidRPr="00941A16" w:rsidRDefault="005A0111" w:rsidP="004A6430">
      <w:pPr>
        <w:spacing w:after="40" w:line="250" w:lineRule="auto"/>
        <w:ind w:left="345" w:right="2348" w:hanging="360"/>
        <w:jc w:val="both"/>
        <w:rPr>
          <w:b/>
          <w:sz w:val="22"/>
        </w:rPr>
      </w:pPr>
    </w:p>
    <w:p w14:paraId="7FD970EE" w14:textId="77777777" w:rsidR="00E5603F" w:rsidRPr="00941A16" w:rsidRDefault="004002B4" w:rsidP="008162D3">
      <w:pPr>
        <w:pStyle w:val="Tekstpodstawowywcity2"/>
        <w:spacing w:before="120" w:line="240" w:lineRule="auto"/>
        <w:ind w:left="426" w:firstLine="0"/>
        <w:jc w:val="both"/>
        <w:rPr>
          <w:rFonts w:eastAsia="Times New Roman"/>
          <w:b/>
          <w:color w:val="auto"/>
          <w:sz w:val="22"/>
        </w:rPr>
      </w:pPr>
      <w:r w:rsidRPr="00941A16">
        <w:rPr>
          <w:b/>
          <w:sz w:val="22"/>
        </w:rPr>
        <w:t xml:space="preserve">Faktura / rachunek </w:t>
      </w:r>
      <w:r w:rsidR="00E5603F" w:rsidRPr="00941A16">
        <w:rPr>
          <w:rFonts w:eastAsia="Times New Roman"/>
          <w:b/>
          <w:color w:val="auto"/>
          <w:sz w:val="22"/>
        </w:rPr>
        <w:t>powinny spełniać następujące wymagania:</w:t>
      </w:r>
    </w:p>
    <w:p w14:paraId="53CE54F8" w14:textId="77777777" w:rsidR="00E5603F" w:rsidRPr="00941A16" w:rsidRDefault="00E5603F" w:rsidP="00E71D04">
      <w:pPr>
        <w:numPr>
          <w:ilvl w:val="0"/>
          <w:numId w:val="18"/>
        </w:numPr>
        <w:tabs>
          <w:tab w:val="left" w:pos="360"/>
          <w:tab w:val="left" w:pos="709"/>
        </w:tabs>
        <w:spacing w:after="0" w:line="240" w:lineRule="auto"/>
        <w:ind w:hanging="218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 xml:space="preserve">być wystawiona na byłego pracownika uprawnionego do korzystania z dofinansowania </w:t>
      </w:r>
      <w:r w:rsidR="00895353">
        <w:rPr>
          <w:rFonts w:eastAsia="Times New Roman"/>
          <w:color w:val="auto"/>
          <w:sz w:val="22"/>
        </w:rPr>
        <w:t xml:space="preserve">                   </w:t>
      </w:r>
      <w:r w:rsidRPr="00941A16">
        <w:rPr>
          <w:rFonts w:eastAsia="Times New Roman"/>
          <w:color w:val="auto"/>
          <w:sz w:val="22"/>
        </w:rPr>
        <w:t>(imię i nazwisko, adres),</w:t>
      </w:r>
    </w:p>
    <w:p w14:paraId="2D9E8756" w14:textId="77777777" w:rsidR="00E5603F" w:rsidRPr="00941A16" w:rsidRDefault="00E5603F">
      <w:pPr>
        <w:numPr>
          <w:ilvl w:val="0"/>
          <w:numId w:val="18"/>
        </w:numPr>
        <w:tabs>
          <w:tab w:val="left" w:pos="360"/>
          <w:tab w:val="left" w:pos="709"/>
        </w:tabs>
        <w:spacing w:after="0" w:line="240" w:lineRule="auto"/>
        <w:ind w:hanging="218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>zawierać w treści opis usługi wykonanej w danym roku kalendarzowym,</w:t>
      </w:r>
    </w:p>
    <w:p w14:paraId="35BAAE88" w14:textId="77777777" w:rsidR="00E5603F" w:rsidRPr="00941A16" w:rsidRDefault="00E5603F">
      <w:pPr>
        <w:numPr>
          <w:ilvl w:val="0"/>
          <w:numId w:val="18"/>
        </w:numPr>
        <w:tabs>
          <w:tab w:val="left" w:pos="360"/>
          <w:tab w:val="left" w:pos="709"/>
        </w:tabs>
        <w:spacing w:after="0" w:line="240" w:lineRule="auto"/>
        <w:ind w:hanging="218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 xml:space="preserve">zawierać koszty usługi osoby uprawnionej. </w:t>
      </w:r>
    </w:p>
    <w:p w14:paraId="55C66B66" w14:textId="77777777" w:rsidR="00F63CA9" w:rsidRPr="00941A16" w:rsidRDefault="00F63CA9">
      <w:pPr>
        <w:pStyle w:val="Tekstpodstawowywcity2"/>
        <w:tabs>
          <w:tab w:val="left" w:pos="360"/>
          <w:tab w:val="left" w:pos="709"/>
        </w:tabs>
        <w:spacing w:line="240" w:lineRule="auto"/>
        <w:ind w:firstLine="0"/>
        <w:jc w:val="both"/>
        <w:rPr>
          <w:sz w:val="22"/>
        </w:rPr>
      </w:pPr>
    </w:p>
    <w:p w14:paraId="381319A6" w14:textId="77777777" w:rsidR="00F63CA9" w:rsidRPr="00941A16" w:rsidRDefault="00F63CA9" w:rsidP="00CF7191">
      <w:pPr>
        <w:pStyle w:val="Tekstpodstawowywcity2"/>
        <w:tabs>
          <w:tab w:val="left" w:pos="360"/>
          <w:tab w:val="left" w:pos="709"/>
        </w:tabs>
        <w:spacing w:after="0" w:line="240" w:lineRule="auto"/>
        <w:ind w:firstLine="0"/>
        <w:jc w:val="both"/>
        <w:rPr>
          <w:sz w:val="22"/>
        </w:rPr>
      </w:pPr>
      <w:r w:rsidRPr="00941A16">
        <w:rPr>
          <w:sz w:val="22"/>
        </w:rPr>
        <w:t xml:space="preserve">Dodatkowo w treści lub opisie faktury mogą być zawarte zapisy dotyczące kosztów: </w:t>
      </w:r>
    </w:p>
    <w:p w14:paraId="4FCBB6DE" w14:textId="77777777" w:rsidR="00F63CA9" w:rsidRPr="00941A16" w:rsidRDefault="00F63CA9" w:rsidP="00A11680">
      <w:pPr>
        <w:pStyle w:val="Tekstpodstawowywcity2"/>
        <w:numPr>
          <w:ilvl w:val="0"/>
          <w:numId w:val="18"/>
        </w:numPr>
        <w:tabs>
          <w:tab w:val="left" w:pos="360"/>
          <w:tab w:val="left" w:pos="709"/>
        </w:tabs>
        <w:spacing w:after="0" w:line="240" w:lineRule="auto"/>
        <w:ind w:hanging="218"/>
        <w:jc w:val="both"/>
        <w:rPr>
          <w:sz w:val="22"/>
        </w:rPr>
      </w:pPr>
      <w:r w:rsidRPr="00941A16">
        <w:rPr>
          <w:sz w:val="22"/>
        </w:rPr>
        <w:t>wyżywienia,</w:t>
      </w:r>
    </w:p>
    <w:p w14:paraId="55333A04" w14:textId="77777777" w:rsidR="00F63CA9" w:rsidRPr="00941A16" w:rsidRDefault="00F63CA9" w:rsidP="00535926">
      <w:pPr>
        <w:pStyle w:val="Tekstpodstawowywcity2"/>
        <w:numPr>
          <w:ilvl w:val="0"/>
          <w:numId w:val="18"/>
        </w:numPr>
        <w:tabs>
          <w:tab w:val="left" w:pos="360"/>
          <w:tab w:val="left" w:pos="709"/>
        </w:tabs>
        <w:spacing w:after="0" w:line="240" w:lineRule="auto"/>
        <w:ind w:hanging="218"/>
        <w:jc w:val="both"/>
        <w:rPr>
          <w:sz w:val="22"/>
        </w:rPr>
      </w:pPr>
      <w:r w:rsidRPr="00941A16">
        <w:rPr>
          <w:sz w:val="22"/>
        </w:rPr>
        <w:t>wyposażenia.</w:t>
      </w:r>
    </w:p>
    <w:p w14:paraId="29457D5A" w14:textId="77777777" w:rsidR="00F63CA9" w:rsidRPr="00941A16" w:rsidRDefault="00A11680" w:rsidP="00CF7191">
      <w:pPr>
        <w:pStyle w:val="Tekstpodstawowywcity2"/>
        <w:tabs>
          <w:tab w:val="left" w:pos="360"/>
          <w:tab w:val="left" w:pos="709"/>
        </w:tabs>
        <w:spacing w:after="0" w:line="240" w:lineRule="auto"/>
        <w:ind w:left="0" w:firstLine="0"/>
        <w:jc w:val="both"/>
        <w:rPr>
          <w:b/>
          <w:sz w:val="22"/>
        </w:rPr>
      </w:pPr>
      <w:r w:rsidRPr="00941A16">
        <w:rPr>
          <w:b/>
          <w:sz w:val="22"/>
        </w:rPr>
        <w:tab/>
      </w:r>
      <w:r w:rsidR="00D0605B" w:rsidRPr="00941A16">
        <w:rPr>
          <w:b/>
          <w:sz w:val="22"/>
        </w:rPr>
        <w:t>Do kosztów pobytu n</w:t>
      </w:r>
      <w:r w:rsidR="00F63CA9" w:rsidRPr="00941A16">
        <w:rPr>
          <w:b/>
          <w:sz w:val="22"/>
        </w:rPr>
        <w:t>ie wlicza się kosztów transportu i opłaty parkingowej.</w:t>
      </w:r>
    </w:p>
    <w:p w14:paraId="69E6ADA0" w14:textId="77777777" w:rsidR="00E04566" w:rsidRPr="00941A16" w:rsidRDefault="00E04566">
      <w:pPr>
        <w:pStyle w:val="Tekstpodstawowywcity2"/>
        <w:tabs>
          <w:tab w:val="left" w:pos="360"/>
          <w:tab w:val="left" w:pos="709"/>
        </w:tabs>
        <w:spacing w:line="240" w:lineRule="auto"/>
        <w:ind w:firstLine="0"/>
        <w:jc w:val="both"/>
        <w:rPr>
          <w:b/>
          <w:sz w:val="22"/>
        </w:rPr>
      </w:pPr>
    </w:p>
    <w:p w14:paraId="519FBB59" w14:textId="77777777" w:rsidR="003E689A" w:rsidRPr="00941A16" w:rsidRDefault="00F63CA9" w:rsidP="004A6430">
      <w:pPr>
        <w:spacing w:after="40" w:line="250" w:lineRule="auto"/>
        <w:ind w:left="345" w:right="2348" w:hanging="360"/>
        <w:jc w:val="both"/>
        <w:rPr>
          <w:sz w:val="22"/>
        </w:rPr>
      </w:pPr>
      <w:r w:rsidRPr="00941A16">
        <w:rPr>
          <w:b/>
          <w:sz w:val="22"/>
        </w:rPr>
        <w:t>b) dofinansowanie do lec</w:t>
      </w:r>
      <w:r w:rsidR="007A2CCD" w:rsidRPr="00941A16">
        <w:rPr>
          <w:b/>
          <w:sz w:val="22"/>
        </w:rPr>
        <w:t>z</w:t>
      </w:r>
      <w:r w:rsidRPr="00941A16">
        <w:rPr>
          <w:b/>
          <w:sz w:val="22"/>
        </w:rPr>
        <w:t>enia sanatoryjnego</w:t>
      </w:r>
    </w:p>
    <w:p w14:paraId="77E33892" w14:textId="4BAEBF7C" w:rsidR="00F63CA9" w:rsidRPr="00941A16" w:rsidRDefault="008162D3" w:rsidP="008162D3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>Z</w:t>
      </w:r>
      <w:r w:rsidR="00F63CA9" w:rsidRPr="00941A16">
        <w:rPr>
          <w:sz w:val="22"/>
        </w:rPr>
        <w:t xml:space="preserve">łóż wniosek o dofinansowanie </w:t>
      </w:r>
      <w:r w:rsidR="00F63CA9" w:rsidRPr="00941A16">
        <w:rPr>
          <w:b/>
          <w:sz w:val="22"/>
        </w:rPr>
        <w:t>(Wniosek nr</w:t>
      </w:r>
      <w:r w:rsidR="00922E7B">
        <w:rPr>
          <w:b/>
          <w:sz w:val="22"/>
        </w:rPr>
        <w:t xml:space="preserve"> 8</w:t>
      </w:r>
      <w:r w:rsidR="00F63CA9" w:rsidRPr="00941A16">
        <w:rPr>
          <w:b/>
          <w:sz w:val="22"/>
        </w:rPr>
        <w:t>)</w:t>
      </w:r>
      <w:r w:rsidR="00F63CA9" w:rsidRPr="00941A16">
        <w:rPr>
          <w:sz w:val="22"/>
        </w:rPr>
        <w:t xml:space="preserve">,  </w:t>
      </w:r>
    </w:p>
    <w:p w14:paraId="62FE20D0" w14:textId="5A8FA1AD" w:rsidR="00F63CA9" w:rsidRPr="00941A16" w:rsidRDefault="008162D3" w:rsidP="008162D3">
      <w:pPr>
        <w:numPr>
          <w:ilvl w:val="0"/>
          <w:numId w:val="1"/>
        </w:numPr>
        <w:ind w:hanging="360"/>
        <w:jc w:val="both"/>
        <w:rPr>
          <w:sz w:val="22"/>
          <w:u w:val="single"/>
        </w:rPr>
      </w:pPr>
      <w:r w:rsidRPr="00941A16">
        <w:rPr>
          <w:sz w:val="22"/>
        </w:rPr>
        <w:t>D</w:t>
      </w:r>
      <w:r w:rsidR="00F63CA9" w:rsidRPr="00941A16">
        <w:rPr>
          <w:sz w:val="22"/>
        </w:rPr>
        <w:t>ołącz faktury lub rachunki za pobyt (</w:t>
      </w:r>
      <w:r w:rsidR="00F63CA9" w:rsidRPr="00941A16">
        <w:rPr>
          <w:sz w:val="22"/>
          <w:u w:val="single"/>
        </w:rPr>
        <w:t>możesz przedłożyć faktury lub rachunki z różnych terminów z danego roku kalendar</w:t>
      </w:r>
      <w:r w:rsidR="00FD6EE5">
        <w:rPr>
          <w:sz w:val="22"/>
          <w:u w:val="single"/>
        </w:rPr>
        <w:t>zowego).</w:t>
      </w:r>
    </w:p>
    <w:p w14:paraId="4A3DBB6E" w14:textId="77777777" w:rsidR="004931A6" w:rsidRPr="00941A16" w:rsidRDefault="004931A6" w:rsidP="004A6430">
      <w:pPr>
        <w:spacing w:after="20" w:line="259" w:lineRule="auto"/>
        <w:ind w:left="0" w:firstLine="0"/>
        <w:jc w:val="both"/>
        <w:rPr>
          <w:sz w:val="22"/>
        </w:rPr>
      </w:pPr>
    </w:p>
    <w:p w14:paraId="3D4C4C12" w14:textId="77777777" w:rsidR="00F63CA9" w:rsidRPr="00941A16" w:rsidRDefault="00F63CA9" w:rsidP="00CF7191">
      <w:pPr>
        <w:spacing w:before="120" w:after="0" w:line="240" w:lineRule="auto"/>
        <w:ind w:left="284" w:firstLine="0"/>
        <w:jc w:val="both"/>
        <w:rPr>
          <w:rFonts w:eastAsia="Times New Roman"/>
          <w:b/>
          <w:bCs/>
          <w:color w:val="auto"/>
          <w:sz w:val="22"/>
        </w:rPr>
      </w:pPr>
      <w:r w:rsidRPr="00941A16">
        <w:rPr>
          <w:rFonts w:eastAsia="Times New Roman"/>
          <w:b/>
          <w:bCs/>
          <w:color w:val="auto"/>
          <w:sz w:val="22"/>
        </w:rPr>
        <w:t>Faktura / rachunek powinny spełniać następujące wymagania:</w:t>
      </w:r>
    </w:p>
    <w:p w14:paraId="330F119A" w14:textId="77777777" w:rsidR="00F63CA9" w:rsidRPr="00941A16" w:rsidRDefault="00F63CA9" w:rsidP="00E71D04">
      <w:pPr>
        <w:numPr>
          <w:ilvl w:val="0"/>
          <w:numId w:val="21"/>
        </w:numPr>
        <w:tabs>
          <w:tab w:val="left" w:pos="360"/>
          <w:tab w:val="left" w:pos="709"/>
        </w:tabs>
        <w:spacing w:before="120" w:after="0" w:line="240" w:lineRule="auto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 xml:space="preserve">być wystawiona na byłego pracownika uprawnionego do korzystania z dofinansowania </w:t>
      </w:r>
      <w:r w:rsidR="00895353">
        <w:rPr>
          <w:rFonts w:eastAsia="Times New Roman"/>
          <w:color w:val="auto"/>
          <w:sz w:val="22"/>
        </w:rPr>
        <w:t xml:space="preserve">                 </w:t>
      </w:r>
      <w:r w:rsidRPr="00941A16">
        <w:rPr>
          <w:rFonts w:eastAsia="Times New Roman"/>
          <w:color w:val="auto"/>
          <w:sz w:val="22"/>
        </w:rPr>
        <w:t>(imię</w:t>
      </w:r>
      <w:r w:rsidR="00895353">
        <w:rPr>
          <w:rFonts w:eastAsia="Times New Roman"/>
          <w:color w:val="auto"/>
          <w:sz w:val="22"/>
        </w:rPr>
        <w:t xml:space="preserve"> </w:t>
      </w:r>
      <w:r w:rsidRPr="00941A16">
        <w:rPr>
          <w:rFonts w:eastAsia="Times New Roman"/>
          <w:color w:val="auto"/>
          <w:sz w:val="22"/>
        </w:rPr>
        <w:t>i nazwisko, adres),</w:t>
      </w:r>
    </w:p>
    <w:p w14:paraId="64230A39" w14:textId="77777777" w:rsidR="00F63CA9" w:rsidRPr="00941A16" w:rsidRDefault="00F63CA9">
      <w:pPr>
        <w:numPr>
          <w:ilvl w:val="0"/>
          <w:numId w:val="21"/>
        </w:numPr>
        <w:tabs>
          <w:tab w:val="left" w:pos="360"/>
          <w:tab w:val="left" w:pos="709"/>
        </w:tabs>
        <w:spacing w:before="120" w:after="0" w:line="240" w:lineRule="auto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>zawierać w treści: termin, pobyt/turnus sanatoryjny, leczniczy lub rehabilitacyjny  (dołączona faktura/rachunek nie może być podstawą  do ubiegania się o inne świadczenia z ZFŚS),</w:t>
      </w:r>
    </w:p>
    <w:p w14:paraId="2F4C1F46" w14:textId="77777777" w:rsidR="00F63CA9" w:rsidRPr="00941A16" w:rsidRDefault="00F63CA9">
      <w:pPr>
        <w:numPr>
          <w:ilvl w:val="0"/>
          <w:numId w:val="21"/>
        </w:numPr>
        <w:tabs>
          <w:tab w:val="left" w:pos="360"/>
          <w:tab w:val="left" w:pos="709"/>
        </w:tabs>
        <w:spacing w:before="120" w:after="0" w:line="240" w:lineRule="auto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>zawierać koszty usługi  osoby uprawnionej,</w:t>
      </w:r>
    </w:p>
    <w:p w14:paraId="16588FDB" w14:textId="77777777" w:rsidR="00F63CA9" w:rsidRPr="00941A16" w:rsidRDefault="00F63CA9">
      <w:pPr>
        <w:numPr>
          <w:ilvl w:val="0"/>
          <w:numId w:val="21"/>
        </w:numPr>
        <w:tabs>
          <w:tab w:val="left" w:pos="360"/>
          <w:tab w:val="left" w:pos="709"/>
        </w:tabs>
        <w:spacing w:before="120" w:after="0" w:line="240" w:lineRule="auto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>być wystawione przez podmiot, który prowadzi działalność w tym zakresie.</w:t>
      </w:r>
    </w:p>
    <w:p w14:paraId="5E938CB7" w14:textId="77777777" w:rsidR="00F63CA9" w:rsidRPr="00941A16" w:rsidRDefault="00F63CA9" w:rsidP="004A6430">
      <w:pPr>
        <w:ind w:left="-5"/>
        <w:jc w:val="both"/>
        <w:rPr>
          <w:sz w:val="22"/>
        </w:rPr>
      </w:pPr>
    </w:p>
    <w:p w14:paraId="5D8A1F3F" w14:textId="77777777" w:rsidR="00F63CA9" w:rsidRPr="00941A16" w:rsidRDefault="004D5027" w:rsidP="004A6430">
      <w:pPr>
        <w:ind w:left="-5"/>
        <w:jc w:val="both"/>
        <w:rPr>
          <w:sz w:val="22"/>
        </w:rPr>
      </w:pPr>
      <w:r w:rsidRPr="00941A16">
        <w:rPr>
          <w:sz w:val="22"/>
        </w:rPr>
        <w:t>Dodatkowo, w treści lub opisie faktury/rachunku, mogą być zawarte koszty dotyczące</w:t>
      </w:r>
    </w:p>
    <w:p w14:paraId="16DD9AC4" w14:textId="77777777" w:rsidR="004931A6" w:rsidRPr="00941A16" w:rsidRDefault="004002B4" w:rsidP="004A6430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 xml:space="preserve">wyżywienia,  </w:t>
      </w:r>
    </w:p>
    <w:p w14:paraId="4E8713BD" w14:textId="77777777" w:rsidR="004931A6" w:rsidRPr="00941A16" w:rsidRDefault="004002B4" w:rsidP="004A6430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 xml:space="preserve">rehabilitacji,  </w:t>
      </w:r>
    </w:p>
    <w:p w14:paraId="2F0D1EE4" w14:textId="77777777" w:rsidR="004931A6" w:rsidRPr="00941A16" w:rsidRDefault="004002B4" w:rsidP="004A6430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 xml:space="preserve">zabiegów,  </w:t>
      </w:r>
    </w:p>
    <w:p w14:paraId="2566D384" w14:textId="77777777" w:rsidR="004931A6" w:rsidRPr="00941A16" w:rsidRDefault="004002B4" w:rsidP="004A6430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>opłaty uzdrowiskowej</w:t>
      </w:r>
      <w:r w:rsidR="00687B12" w:rsidRPr="00941A16">
        <w:rPr>
          <w:sz w:val="22"/>
        </w:rPr>
        <w:t>,</w:t>
      </w:r>
      <w:r w:rsidRPr="00941A16">
        <w:rPr>
          <w:sz w:val="22"/>
        </w:rPr>
        <w:t xml:space="preserve">  </w:t>
      </w:r>
    </w:p>
    <w:p w14:paraId="74CD3BC0" w14:textId="77777777" w:rsidR="004931A6" w:rsidRPr="00941A16" w:rsidRDefault="004002B4" w:rsidP="004A6430">
      <w:pPr>
        <w:numPr>
          <w:ilvl w:val="0"/>
          <w:numId w:val="1"/>
        </w:numPr>
        <w:ind w:hanging="360"/>
        <w:jc w:val="both"/>
        <w:rPr>
          <w:sz w:val="22"/>
        </w:rPr>
      </w:pPr>
      <w:r w:rsidRPr="00941A16">
        <w:rPr>
          <w:sz w:val="22"/>
        </w:rPr>
        <w:t xml:space="preserve">wyposażenia.  </w:t>
      </w:r>
    </w:p>
    <w:p w14:paraId="007A3BED" w14:textId="77777777" w:rsidR="00E04566" w:rsidRPr="00941A16" w:rsidRDefault="00653761" w:rsidP="00A07197">
      <w:pPr>
        <w:pStyle w:val="Tekstpodstawowywcity2"/>
        <w:tabs>
          <w:tab w:val="left" w:pos="360"/>
          <w:tab w:val="left" w:pos="709"/>
        </w:tabs>
        <w:spacing w:line="240" w:lineRule="auto"/>
        <w:ind w:left="0" w:firstLine="0"/>
        <w:jc w:val="both"/>
        <w:rPr>
          <w:b/>
          <w:sz w:val="22"/>
        </w:rPr>
      </w:pPr>
      <w:r w:rsidRPr="00941A16">
        <w:rPr>
          <w:b/>
          <w:sz w:val="22"/>
        </w:rPr>
        <w:t>Do kosztów pobytu n</w:t>
      </w:r>
      <w:r w:rsidR="00E04566" w:rsidRPr="00941A16">
        <w:rPr>
          <w:b/>
          <w:sz w:val="22"/>
        </w:rPr>
        <w:t xml:space="preserve">ie wlicza się </w:t>
      </w:r>
      <w:r w:rsidRPr="00941A16">
        <w:rPr>
          <w:b/>
          <w:sz w:val="22"/>
        </w:rPr>
        <w:t xml:space="preserve">kosztów </w:t>
      </w:r>
      <w:r w:rsidR="00E04566" w:rsidRPr="00941A16">
        <w:rPr>
          <w:b/>
          <w:sz w:val="22"/>
        </w:rPr>
        <w:t>transportu i opłaty parkingowej.</w:t>
      </w:r>
    </w:p>
    <w:p w14:paraId="6C599A48" w14:textId="77777777" w:rsidR="008523C4" w:rsidRPr="00941A16" w:rsidRDefault="008523C4" w:rsidP="008523C4">
      <w:pPr>
        <w:spacing w:before="120"/>
        <w:jc w:val="both"/>
        <w:rPr>
          <w:sz w:val="22"/>
        </w:rPr>
      </w:pPr>
      <w:r w:rsidRPr="00941A16">
        <w:rPr>
          <w:sz w:val="22"/>
        </w:rPr>
        <w:t xml:space="preserve">Dofinansowanie nie może przekroczyć poniesionych kosztów oraz limitu określonego w  Tabeli nr 1. </w:t>
      </w:r>
    </w:p>
    <w:p w14:paraId="4480BC49" w14:textId="77777777" w:rsidR="004931A6" w:rsidRPr="00941A16" w:rsidRDefault="004931A6" w:rsidP="004A6430">
      <w:pPr>
        <w:spacing w:after="0" w:line="259" w:lineRule="auto"/>
        <w:ind w:left="0" w:firstLine="0"/>
        <w:jc w:val="both"/>
        <w:rPr>
          <w:sz w:val="22"/>
        </w:rPr>
      </w:pPr>
    </w:p>
    <w:p w14:paraId="19C412C4" w14:textId="77777777" w:rsidR="006030A1" w:rsidRPr="00941A16" w:rsidRDefault="006030A1" w:rsidP="006030A1">
      <w:pPr>
        <w:keepNext/>
        <w:spacing w:before="120" w:after="120" w:line="240" w:lineRule="auto"/>
        <w:ind w:left="142" w:hanging="142"/>
        <w:jc w:val="center"/>
        <w:outlineLvl w:val="1"/>
        <w:rPr>
          <w:rFonts w:eastAsia="Times New Roman" w:cs="Times New Roman"/>
          <w:b/>
          <w:color w:val="auto"/>
          <w:sz w:val="22"/>
        </w:rPr>
      </w:pPr>
      <w:r w:rsidRPr="00941A16">
        <w:rPr>
          <w:rFonts w:eastAsia="Times New Roman" w:cs="Times New Roman"/>
          <w:b/>
          <w:color w:val="auto"/>
          <w:sz w:val="22"/>
        </w:rPr>
        <w:lastRenderedPageBreak/>
        <w:t>Tabela nr 1</w:t>
      </w:r>
    </w:p>
    <w:tbl>
      <w:tblPr>
        <w:tblW w:w="789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671"/>
      </w:tblGrid>
      <w:tr w:rsidR="00C5796B" w:rsidRPr="007F6055" w14:paraId="63D8E8A5" w14:textId="77777777" w:rsidTr="00296818">
        <w:trPr>
          <w:trHeight w:val="336"/>
        </w:trPr>
        <w:tc>
          <w:tcPr>
            <w:tcW w:w="4223" w:type="dxa"/>
            <w:vAlign w:val="center"/>
          </w:tcPr>
          <w:p w14:paraId="2EAC42DD" w14:textId="77777777" w:rsidR="00C5796B" w:rsidRPr="007F6055" w:rsidRDefault="00C5796B" w:rsidP="00296818">
            <w:pPr>
              <w:jc w:val="center"/>
              <w:rPr>
                <w:b/>
              </w:rPr>
            </w:pPr>
          </w:p>
          <w:p w14:paraId="218DDE7F" w14:textId="77777777" w:rsidR="00C5796B" w:rsidRPr="007F6055" w:rsidRDefault="00C5796B" w:rsidP="00296818">
            <w:pPr>
              <w:jc w:val="center"/>
              <w:rPr>
                <w:b/>
              </w:rPr>
            </w:pPr>
            <w:r w:rsidRPr="007F6055">
              <w:rPr>
                <w:b/>
              </w:rPr>
              <w:t>Progi dochodowe</w:t>
            </w:r>
          </w:p>
        </w:tc>
        <w:tc>
          <w:tcPr>
            <w:tcW w:w="3671" w:type="dxa"/>
            <w:vAlign w:val="center"/>
          </w:tcPr>
          <w:p w14:paraId="5A9D692E" w14:textId="77777777" w:rsidR="00C5796B" w:rsidRPr="007F6055" w:rsidRDefault="00C5796B" w:rsidP="00296818">
            <w:pPr>
              <w:jc w:val="center"/>
              <w:rPr>
                <w:b/>
              </w:rPr>
            </w:pPr>
            <w:r w:rsidRPr="007F6055">
              <w:rPr>
                <w:b/>
              </w:rPr>
              <w:t xml:space="preserve">Wysokość dofinansowania do wypoczynku </w:t>
            </w:r>
            <w:r>
              <w:rPr>
                <w:b/>
              </w:rPr>
              <w:t>/ leczenia sanatoryjnego</w:t>
            </w:r>
          </w:p>
        </w:tc>
      </w:tr>
      <w:tr w:rsidR="00C5796B" w:rsidRPr="007F6055" w14:paraId="44AC2324" w14:textId="77777777" w:rsidTr="00296818">
        <w:trPr>
          <w:trHeight w:val="336"/>
        </w:trPr>
        <w:tc>
          <w:tcPr>
            <w:tcW w:w="4223" w:type="dxa"/>
            <w:vAlign w:val="center"/>
          </w:tcPr>
          <w:p w14:paraId="1361E11A" w14:textId="77777777" w:rsidR="00C5796B" w:rsidRPr="007F6055" w:rsidRDefault="00C5796B" w:rsidP="00296818">
            <w:pPr>
              <w:jc w:val="center"/>
            </w:pPr>
            <w:r w:rsidRPr="007F6055">
              <w:t>do 2500 zł</w:t>
            </w:r>
          </w:p>
        </w:tc>
        <w:tc>
          <w:tcPr>
            <w:tcW w:w="3671" w:type="dxa"/>
            <w:vAlign w:val="center"/>
          </w:tcPr>
          <w:p w14:paraId="2D057026" w14:textId="77777777" w:rsidR="00C5796B" w:rsidRPr="007F6055" w:rsidRDefault="00C5796B" w:rsidP="00296818">
            <w:pPr>
              <w:jc w:val="center"/>
            </w:pPr>
            <w:r w:rsidRPr="007F6055">
              <w:t>1</w:t>
            </w:r>
            <w:r>
              <w:t>380</w:t>
            </w:r>
            <w:r w:rsidRPr="007F6055">
              <w:t xml:space="preserve"> zł</w:t>
            </w:r>
          </w:p>
        </w:tc>
      </w:tr>
      <w:tr w:rsidR="00C5796B" w:rsidRPr="007F6055" w14:paraId="6AA7DB84" w14:textId="77777777" w:rsidTr="00296818">
        <w:trPr>
          <w:trHeight w:val="336"/>
        </w:trPr>
        <w:tc>
          <w:tcPr>
            <w:tcW w:w="4223" w:type="dxa"/>
            <w:vAlign w:val="center"/>
          </w:tcPr>
          <w:p w14:paraId="1ACD04E8" w14:textId="77777777" w:rsidR="00C5796B" w:rsidRPr="007F6055" w:rsidRDefault="00C5796B" w:rsidP="00296818">
            <w:pPr>
              <w:jc w:val="center"/>
            </w:pPr>
            <w:r w:rsidRPr="007F6055">
              <w:t>2501 - 4000 zł</w:t>
            </w:r>
          </w:p>
        </w:tc>
        <w:tc>
          <w:tcPr>
            <w:tcW w:w="3671" w:type="dxa"/>
            <w:vAlign w:val="center"/>
          </w:tcPr>
          <w:p w14:paraId="4641F02D" w14:textId="77777777" w:rsidR="00C5796B" w:rsidRPr="007F6055" w:rsidRDefault="00C5796B" w:rsidP="00296818">
            <w:pPr>
              <w:jc w:val="center"/>
            </w:pPr>
            <w:r w:rsidRPr="007F6055">
              <w:t>1</w:t>
            </w:r>
            <w:r>
              <w:t>320</w:t>
            </w:r>
            <w:r w:rsidRPr="007F6055">
              <w:t xml:space="preserve"> zł</w:t>
            </w:r>
          </w:p>
        </w:tc>
      </w:tr>
      <w:tr w:rsidR="00C5796B" w:rsidRPr="007F6055" w14:paraId="125278DB" w14:textId="77777777" w:rsidTr="00296818">
        <w:trPr>
          <w:trHeight w:val="336"/>
        </w:trPr>
        <w:tc>
          <w:tcPr>
            <w:tcW w:w="4223" w:type="dxa"/>
            <w:vAlign w:val="center"/>
          </w:tcPr>
          <w:p w14:paraId="449D49BE" w14:textId="77777777" w:rsidR="00C5796B" w:rsidRPr="007F6055" w:rsidRDefault="00C5796B" w:rsidP="00296818">
            <w:pPr>
              <w:jc w:val="center"/>
            </w:pPr>
            <w:r w:rsidRPr="007F6055">
              <w:t>4001 – 5500 zł</w:t>
            </w:r>
          </w:p>
        </w:tc>
        <w:tc>
          <w:tcPr>
            <w:tcW w:w="3671" w:type="dxa"/>
            <w:vAlign w:val="center"/>
          </w:tcPr>
          <w:p w14:paraId="6122E25A" w14:textId="77777777" w:rsidR="00C5796B" w:rsidRPr="007F6055" w:rsidRDefault="00C5796B" w:rsidP="00296818">
            <w:pPr>
              <w:jc w:val="center"/>
            </w:pPr>
            <w:r>
              <w:t>1190</w:t>
            </w:r>
            <w:r w:rsidRPr="007F6055">
              <w:t xml:space="preserve"> zł</w:t>
            </w:r>
          </w:p>
        </w:tc>
      </w:tr>
      <w:tr w:rsidR="00C5796B" w:rsidRPr="007F6055" w14:paraId="34B63CC9" w14:textId="77777777" w:rsidTr="00296818">
        <w:trPr>
          <w:trHeight w:val="336"/>
        </w:trPr>
        <w:tc>
          <w:tcPr>
            <w:tcW w:w="4223" w:type="dxa"/>
            <w:vAlign w:val="center"/>
          </w:tcPr>
          <w:p w14:paraId="00F31B17" w14:textId="77777777" w:rsidR="00C5796B" w:rsidRPr="007F6055" w:rsidRDefault="00C5796B" w:rsidP="00296818">
            <w:pPr>
              <w:jc w:val="center"/>
            </w:pPr>
            <w:r w:rsidRPr="007F6055">
              <w:t>pow. 5500 zł</w:t>
            </w:r>
          </w:p>
        </w:tc>
        <w:tc>
          <w:tcPr>
            <w:tcW w:w="3671" w:type="dxa"/>
            <w:vAlign w:val="center"/>
          </w:tcPr>
          <w:p w14:paraId="0962F74F" w14:textId="77777777" w:rsidR="00C5796B" w:rsidRPr="007F6055" w:rsidRDefault="00C5796B" w:rsidP="00296818">
            <w:pPr>
              <w:jc w:val="center"/>
            </w:pPr>
            <w:r>
              <w:t>1060</w:t>
            </w:r>
            <w:r w:rsidRPr="007F6055">
              <w:t xml:space="preserve"> zł</w:t>
            </w:r>
          </w:p>
        </w:tc>
      </w:tr>
    </w:tbl>
    <w:p w14:paraId="12E5F3EA" w14:textId="77777777" w:rsidR="005A0111" w:rsidRPr="00941A16" w:rsidRDefault="005A0111" w:rsidP="004A6430">
      <w:pPr>
        <w:spacing w:after="0" w:line="259" w:lineRule="auto"/>
        <w:ind w:left="0" w:firstLine="0"/>
        <w:jc w:val="both"/>
        <w:rPr>
          <w:b/>
          <w:sz w:val="22"/>
        </w:rPr>
      </w:pPr>
    </w:p>
    <w:p w14:paraId="1ACB269C" w14:textId="77777777" w:rsidR="005A0111" w:rsidRPr="00941A16" w:rsidRDefault="005A0111" w:rsidP="004A6430">
      <w:pPr>
        <w:spacing w:line="250" w:lineRule="auto"/>
        <w:ind w:left="-5"/>
        <w:jc w:val="both"/>
        <w:rPr>
          <w:b/>
          <w:sz w:val="22"/>
        </w:rPr>
      </w:pPr>
    </w:p>
    <w:p w14:paraId="7E94F6E6" w14:textId="77777777" w:rsidR="004931A6" w:rsidRPr="00CD31F4" w:rsidRDefault="004002B4" w:rsidP="004A6430">
      <w:pPr>
        <w:pStyle w:val="Akapitzlist"/>
        <w:numPr>
          <w:ilvl w:val="0"/>
          <w:numId w:val="16"/>
        </w:numPr>
        <w:spacing w:line="250" w:lineRule="auto"/>
        <w:jc w:val="both"/>
        <w:rPr>
          <w:sz w:val="22"/>
          <w:u w:val="single"/>
        </w:rPr>
      </w:pPr>
      <w:r w:rsidRPr="00CD31F4">
        <w:rPr>
          <w:b/>
          <w:sz w:val="22"/>
          <w:u w:val="single"/>
        </w:rPr>
        <w:t xml:space="preserve">Dofinansowanie do wypoczynku dzieci i młodzieży </w:t>
      </w:r>
      <w:r w:rsidRPr="00CD31F4">
        <w:rPr>
          <w:sz w:val="22"/>
          <w:u w:val="single"/>
        </w:rPr>
        <w:t xml:space="preserve"> </w:t>
      </w:r>
    </w:p>
    <w:p w14:paraId="33D0D9A8" w14:textId="77777777" w:rsidR="00D86C33" w:rsidRPr="00941A16" w:rsidRDefault="00D86C33" w:rsidP="004A6430">
      <w:pPr>
        <w:ind w:left="-5"/>
        <w:jc w:val="both"/>
        <w:rPr>
          <w:sz w:val="22"/>
        </w:rPr>
      </w:pPr>
    </w:p>
    <w:p w14:paraId="6E3ABE7F" w14:textId="413A0748" w:rsidR="00A11680" w:rsidRPr="00941A16" w:rsidRDefault="004002B4" w:rsidP="00CF7191">
      <w:pPr>
        <w:pStyle w:val="Tekstpodstawowywcity2"/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auto"/>
          <w:sz w:val="22"/>
        </w:rPr>
      </w:pPr>
      <w:r w:rsidRPr="00941A16">
        <w:rPr>
          <w:sz w:val="22"/>
        </w:rPr>
        <w:t xml:space="preserve">Uprawnieni są byli pracownicy – rodzice/opiekunowie prawni dzieci w wieku </w:t>
      </w:r>
      <w:r w:rsidR="00B914AC" w:rsidRPr="00941A16">
        <w:rPr>
          <w:sz w:val="22"/>
        </w:rPr>
        <w:t xml:space="preserve">  </w:t>
      </w:r>
      <w:r w:rsidRPr="00941A16">
        <w:rPr>
          <w:b/>
          <w:sz w:val="22"/>
        </w:rPr>
        <w:t xml:space="preserve">od </w:t>
      </w:r>
      <w:r w:rsidR="00922E7B">
        <w:rPr>
          <w:b/>
          <w:sz w:val="22"/>
        </w:rPr>
        <w:t xml:space="preserve">urodzenia </w:t>
      </w:r>
      <w:r w:rsidRPr="00941A16">
        <w:rPr>
          <w:b/>
          <w:sz w:val="22"/>
        </w:rPr>
        <w:t>do 25 lat</w:t>
      </w:r>
      <w:r w:rsidR="00B15A2C">
        <w:rPr>
          <w:b/>
          <w:sz w:val="22"/>
        </w:rPr>
        <w:t xml:space="preserve"> </w:t>
      </w:r>
      <w:r w:rsidRPr="00941A16">
        <w:rPr>
          <w:sz w:val="22"/>
        </w:rPr>
        <w:t xml:space="preserve">(bez górnego ograniczenia wiekowego – dzieci z orzeczonym stopniem niepełnosprawności </w:t>
      </w:r>
      <w:r w:rsidR="005B1EF9">
        <w:rPr>
          <w:sz w:val="22"/>
        </w:rPr>
        <w:t xml:space="preserve">                      </w:t>
      </w:r>
      <w:r w:rsidRPr="00941A16">
        <w:rPr>
          <w:sz w:val="22"/>
        </w:rPr>
        <w:t>i całkowitą niezdolnością do pracy)</w:t>
      </w:r>
      <w:r w:rsidR="00687B12" w:rsidRPr="00941A16">
        <w:rPr>
          <w:sz w:val="22"/>
        </w:rPr>
        <w:t xml:space="preserve">, </w:t>
      </w:r>
      <w:r w:rsidRPr="00941A16">
        <w:rPr>
          <w:sz w:val="22"/>
        </w:rPr>
        <w:t xml:space="preserve"> </w:t>
      </w:r>
    </w:p>
    <w:p w14:paraId="5EAAFE61" w14:textId="77777777" w:rsidR="00687B12" w:rsidRPr="00941A16" w:rsidRDefault="00687B12" w:rsidP="00CF7191">
      <w:pPr>
        <w:pStyle w:val="Tekstpodstawowywcity2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="Times New Roman"/>
          <w:color w:val="auto"/>
          <w:sz w:val="22"/>
        </w:rPr>
      </w:pPr>
      <w:r w:rsidRPr="00941A16">
        <w:rPr>
          <w:rFonts w:eastAsia="Times New Roman" w:cs="Times New Roman"/>
          <w:color w:val="auto"/>
          <w:sz w:val="22"/>
        </w:rPr>
        <w:t>dzieci własne</w:t>
      </w:r>
      <w:r w:rsidR="000D3243" w:rsidRPr="00941A16">
        <w:rPr>
          <w:rFonts w:eastAsia="Times New Roman" w:cs="Times New Roman"/>
          <w:color w:val="auto"/>
          <w:sz w:val="22"/>
        </w:rPr>
        <w:t xml:space="preserve"> </w:t>
      </w:r>
      <w:r w:rsidRPr="00941A16">
        <w:rPr>
          <w:rFonts w:eastAsia="Times New Roman" w:cs="Times New Roman"/>
          <w:color w:val="auto"/>
          <w:sz w:val="22"/>
        </w:rPr>
        <w:t xml:space="preserve">i przysposobione oraz przyjęte na wychowanie w ramach rodziny zastępczej, </w:t>
      </w:r>
    </w:p>
    <w:p w14:paraId="60EDACF9" w14:textId="77777777" w:rsidR="005B1EF9" w:rsidRPr="00941A16" w:rsidRDefault="00687B12" w:rsidP="00CF7191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="Times New Roman"/>
          <w:color w:val="auto"/>
          <w:sz w:val="22"/>
        </w:rPr>
      </w:pPr>
      <w:r w:rsidRPr="00941A16">
        <w:rPr>
          <w:rFonts w:eastAsia="Times New Roman" w:cs="Times New Roman"/>
          <w:color w:val="auto"/>
          <w:sz w:val="22"/>
        </w:rPr>
        <w:t xml:space="preserve">dzieci - sieroty, półsieroty po zmarłych pracownikach (w tym przypadku wnioski składane </w:t>
      </w:r>
      <w:r w:rsidR="005B1EF9">
        <w:rPr>
          <w:rFonts w:eastAsia="Times New Roman" w:cs="Times New Roman"/>
          <w:color w:val="auto"/>
          <w:sz w:val="22"/>
        </w:rPr>
        <w:t xml:space="preserve">                </w:t>
      </w:r>
      <w:r w:rsidRPr="00941A16">
        <w:rPr>
          <w:rFonts w:eastAsia="Times New Roman" w:cs="Times New Roman"/>
          <w:color w:val="auto"/>
          <w:sz w:val="22"/>
        </w:rPr>
        <w:t xml:space="preserve">są przez opiekuna prawnego </w:t>
      </w:r>
      <w:r w:rsidRPr="00941A16">
        <w:rPr>
          <w:rFonts w:eastAsia="Times New Roman" w:cs="Times New Roman"/>
          <w:color w:val="000000" w:themeColor="text1"/>
          <w:sz w:val="22"/>
        </w:rPr>
        <w:t xml:space="preserve">dziecka lub pełnoletnie dziecko), </w:t>
      </w:r>
    </w:p>
    <w:p w14:paraId="1911AF37" w14:textId="77777777" w:rsidR="00E2423B" w:rsidRPr="00941A16" w:rsidRDefault="00D53F61" w:rsidP="00941A16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22"/>
        </w:rPr>
      </w:pPr>
      <w:r w:rsidRPr="005B1EF9">
        <w:rPr>
          <w:sz w:val="22"/>
        </w:rPr>
        <w:t xml:space="preserve">oraz inne dzieci, w ramach odrębnych uzgodnień pomiędzy Pracodawcą a zakładowymi </w:t>
      </w:r>
    </w:p>
    <w:p w14:paraId="567B93E4" w14:textId="77777777" w:rsidR="00D53F61" w:rsidRPr="00E2423B" w:rsidRDefault="00E2423B" w:rsidP="00941A16">
      <w:pPr>
        <w:pStyle w:val="Tekstpodstawowywcity2"/>
        <w:tabs>
          <w:tab w:val="left" w:pos="993"/>
        </w:tabs>
        <w:spacing w:after="0" w:line="240" w:lineRule="auto"/>
        <w:ind w:left="426" w:firstLine="0"/>
        <w:jc w:val="both"/>
        <w:rPr>
          <w:sz w:val="22"/>
        </w:rPr>
      </w:pPr>
      <w:r w:rsidRPr="00941A16">
        <w:rPr>
          <w:sz w:val="22"/>
        </w:rPr>
        <w:t xml:space="preserve">  </w:t>
      </w:r>
      <w:r w:rsidR="005B1EF9">
        <w:rPr>
          <w:sz w:val="22"/>
        </w:rPr>
        <w:t xml:space="preserve">  </w:t>
      </w:r>
      <w:r w:rsidR="00D53F61" w:rsidRPr="00E2423B">
        <w:rPr>
          <w:sz w:val="22"/>
        </w:rPr>
        <w:t>organizacjami związkowymi.</w:t>
      </w:r>
    </w:p>
    <w:p w14:paraId="5DE57388" w14:textId="77777777" w:rsidR="004D5027" w:rsidRPr="00941A16" w:rsidRDefault="004D5027" w:rsidP="00CF7191">
      <w:pPr>
        <w:ind w:left="0" w:right="2420" w:firstLine="0"/>
        <w:jc w:val="both"/>
        <w:rPr>
          <w:sz w:val="22"/>
        </w:rPr>
      </w:pPr>
    </w:p>
    <w:p w14:paraId="468E2337" w14:textId="77777777" w:rsidR="00D86C33" w:rsidRPr="00941A16" w:rsidRDefault="004D5027">
      <w:pPr>
        <w:ind w:left="-5" w:right="2420"/>
        <w:jc w:val="both"/>
        <w:rPr>
          <w:sz w:val="22"/>
        </w:rPr>
      </w:pPr>
      <w:r w:rsidRPr="00941A16">
        <w:rPr>
          <w:sz w:val="22"/>
        </w:rPr>
        <w:t>Dofinansowanie realizowane jest dla:</w:t>
      </w:r>
    </w:p>
    <w:p w14:paraId="55E9C3A7" w14:textId="68E10404" w:rsidR="004931A6" w:rsidRPr="00941A16" w:rsidRDefault="004002B4" w:rsidP="00941A16">
      <w:pPr>
        <w:pStyle w:val="Akapitzlist"/>
        <w:numPr>
          <w:ilvl w:val="0"/>
          <w:numId w:val="37"/>
        </w:numPr>
        <w:ind w:right="2420"/>
        <w:jc w:val="both"/>
        <w:rPr>
          <w:sz w:val="22"/>
        </w:rPr>
      </w:pPr>
      <w:r w:rsidRPr="00941A16">
        <w:rPr>
          <w:sz w:val="22"/>
        </w:rPr>
        <w:t xml:space="preserve">Dzieci </w:t>
      </w:r>
      <w:r w:rsidR="004D5027" w:rsidRPr="00941A16">
        <w:rPr>
          <w:sz w:val="22"/>
        </w:rPr>
        <w:t xml:space="preserve">i młodzieży </w:t>
      </w:r>
      <w:r w:rsidRPr="00941A16">
        <w:rPr>
          <w:sz w:val="22"/>
        </w:rPr>
        <w:t xml:space="preserve">od </w:t>
      </w:r>
      <w:r w:rsidR="00922E7B">
        <w:rPr>
          <w:sz w:val="22"/>
        </w:rPr>
        <w:t xml:space="preserve">urodzenia </w:t>
      </w:r>
      <w:r w:rsidR="00922E7B" w:rsidRPr="00941A16">
        <w:rPr>
          <w:sz w:val="22"/>
        </w:rPr>
        <w:t xml:space="preserve"> </w:t>
      </w:r>
      <w:r w:rsidRPr="00941A16">
        <w:rPr>
          <w:sz w:val="22"/>
        </w:rPr>
        <w:t xml:space="preserve">do 18 lat:  </w:t>
      </w:r>
    </w:p>
    <w:p w14:paraId="0403D33C" w14:textId="1B63EA71" w:rsidR="004931A6" w:rsidRPr="00941A16" w:rsidRDefault="004D5027" w:rsidP="00B15A2C">
      <w:pPr>
        <w:pStyle w:val="Akapitzlist"/>
        <w:ind w:firstLine="0"/>
        <w:jc w:val="both"/>
        <w:rPr>
          <w:sz w:val="22"/>
        </w:rPr>
      </w:pPr>
      <w:r w:rsidRPr="00941A16">
        <w:rPr>
          <w:sz w:val="22"/>
        </w:rPr>
        <w:t xml:space="preserve">- </w:t>
      </w:r>
      <w:r w:rsidR="004002B4" w:rsidRPr="00941A16">
        <w:rPr>
          <w:sz w:val="22"/>
        </w:rPr>
        <w:t xml:space="preserve">Złóż wniosek o dofinansowanie </w:t>
      </w:r>
      <w:r w:rsidR="004002B4" w:rsidRPr="00941A16">
        <w:rPr>
          <w:b/>
          <w:sz w:val="22"/>
        </w:rPr>
        <w:t xml:space="preserve">(Wniosek nr </w:t>
      </w:r>
      <w:r w:rsidR="00922E7B">
        <w:rPr>
          <w:b/>
          <w:sz w:val="22"/>
        </w:rPr>
        <w:t>9</w:t>
      </w:r>
      <w:r w:rsidR="004002B4" w:rsidRPr="00941A16">
        <w:rPr>
          <w:b/>
          <w:sz w:val="22"/>
        </w:rPr>
        <w:t xml:space="preserve">)  </w:t>
      </w:r>
    </w:p>
    <w:p w14:paraId="21CB580D" w14:textId="77777777" w:rsidR="005A0111" w:rsidRPr="00941A16" w:rsidRDefault="004002B4" w:rsidP="00941A16">
      <w:pPr>
        <w:pStyle w:val="Akapitzlist"/>
        <w:numPr>
          <w:ilvl w:val="0"/>
          <w:numId w:val="37"/>
        </w:numPr>
      </w:pPr>
      <w:r w:rsidRPr="00941A16">
        <w:t>Młodzież</w:t>
      </w:r>
      <w:r w:rsidR="004D5027" w:rsidRPr="00941A16">
        <w:t>y</w:t>
      </w:r>
      <w:r w:rsidRPr="00941A16">
        <w:t xml:space="preserve"> w wieku </w:t>
      </w:r>
      <w:r w:rsidR="00E04566" w:rsidRPr="00941A16">
        <w:t xml:space="preserve">powyżej  </w:t>
      </w:r>
      <w:r w:rsidRPr="00941A16">
        <w:t xml:space="preserve">18 do 25 lat:  </w:t>
      </w:r>
    </w:p>
    <w:p w14:paraId="10FDA77E" w14:textId="6325B47C" w:rsidR="004931A6" w:rsidRPr="00941A16" w:rsidRDefault="005B1EF9" w:rsidP="00941A16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4D5027" w:rsidRPr="00941A16">
        <w:rPr>
          <w:sz w:val="22"/>
        </w:rPr>
        <w:t xml:space="preserve">- </w:t>
      </w:r>
      <w:r w:rsidR="004002B4" w:rsidRPr="00941A16">
        <w:rPr>
          <w:sz w:val="22"/>
        </w:rPr>
        <w:t>Złóż wniosek o dofinansowanie (</w:t>
      </w:r>
      <w:r w:rsidR="004002B4" w:rsidRPr="00941A16">
        <w:rPr>
          <w:b/>
          <w:sz w:val="22"/>
        </w:rPr>
        <w:t xml:space="preserve">Wniosek nr </w:t>
      </w:r>
      <w:r w:rsidR="00922E7B">
        <w:rPr>
          <w:b/>
          <w:sz w:val="22"/>
        </w:rPr>
        <w:t>9</w:t>
      </w:r>
      <w:r w:rsidR="004002B4" w:rsidRPr="00941A16">
        <w:rPr>
          <w:b/>
          <w:sz w:val="22"/>
        </w:rPr>
        <w:t>),</w:t>
      </w:r>
      <w:r w:rsidR="004002B4" w:rsidRPr="00941A16">
        <w:rPr>
          <w:sz w:val="22"/>
        </w:rPr>
        <w:t xml:space="preserve">  </w:t>
      </w:r>
    </w:p>
    <w:p w14:paraId="6E0F4C29" w14:textId="77777777" w:rsidR="005B1EF9" w:rsidRDefault="005B1EF9" w:rsidP="00941A16">
      <w:pPr>
        <w:ind w:left="0" w:firstLine="0"/>
        <w:jc w:val="both"/>
        <w:rPr>
          <w:sz w:val="22"/>
        </w:rPr>
      </w:pPr>
      <w:r>
        <w:rPr>
          <w:sz w:val="22"/>
        </w:rPr>
        <w:t xml:space="preserve">           </w:t>
      </w:r>
      <w:r w:rsidR="004D5027" w:rsidRPr="00941A16">
        <w:rPr>
          <w:sz w:val="22"/>
        </w:rPr>
        <w:t xml:space="preserve">- </w:t>
      </w:r>
      <w:r w:rsidR="004002B4" w:rsidRPr="00941A16">
        <w:rPr>
          <w:sz w:val="22"/>
        </w:rPr>
        <w:t xml:space="preserve">Dołącz zaświadczenie o kontynuowaniu nauki ze szkoły/uczelni.  </w:t>
      </w:r>
    </w:p>
    <w:p w14:paraId="5BE9B45C" w14:textId="77777777" w:rsidR="005A0111" w:rsidRPr="00941A16" w:rsidRDefault="004002B4" w:rsidP="00941A16">
      <w:pPr>
        <w:pStyle w:val="Akapitzlist"/>
        <w:numPr>
          <w:ilvl w:val="0"/>
          <w:numId w:val="37"/>
        </w:numPr>
        <w:jc w:val="both"/>
        <w:rPr>
          <w:sz w:val="22"/>
        </w:rPr>
      </w:pPr>
      <w:r w:rsidRPr="00941A16">
        <w:rPr>
          <w:sz w:val="22"/>
        </w:rPr>
        <w:t xml:space="preserve">Dzieci z orzeczonym stopniem niepełnosprawności </w:t>
      </w:r>
      <w:r w:rsidR="005A0111" w:rsidRPr="00941A16">
        <w:rPr>
          <w:sz w:val="22"/>
        </w:rPr>
        <w:t xml:space="preserve">  </w:t>
      </w:r>
      <w:r w:rsidRPr="00941A16">
        <w:rPr>
          <w:sz w:val="22"/>
        </w:rPr>
        <w:t xml:space="preserve">i całkowitą niezdolnością do pracy </w:t>
      </w:r>
      <w:r w:rsidR="005B1EF9">
        <w:rPr>
          <w:sz w:val="22"/>
        </w:rPr>
        <w:t xml:space="preserve">                     </w:t>
      </w:r>
      <w:r w:rsidRPr="00941A16">
        <w:rPr>
          <w:sz w:val="22"/>
        </w:rPr>
        <w:t xml:space="preserve">(od 6 lat - bez górnej granicy wieku): </w:t>
      </w:r>
      <w:r w:rsidR="00BA2304" w:rsidRPr="00941A16">
        <w:rPr>
          <w:sz w:val="22"/>
        </w:rPr>
        <w:t>j</w:t>
      </w:r>
      <w:r w:rsidRPr="00941A16">
        <w:rPr>
          <w:sz w:val="22"/>
        </w:rPr>
        <w:t xml:space="preserve">eżeli orzeczenie nastąpiło przed ukończeniem przez dziecko 16 roku życia  lub </w:t>
      </w:r>
      <w:r w:rsidR="002B1E09" w:rsidRPr="00941A16">
        <w:rPr>
          <w:sz w:val="22"/>
        </w:rPr>
        <w:t>d</w:t>
      </w:r>
      <w:r w:rsidRPr="00941A16">
        <w:rPr>
          <w:sz w:val="22"/>
        </w:rPr>
        <w:t>o momentu ukończenia nauki</w:t>
      </w:r>
      <w:r w:rsidR="00BC7783" w:rsidRPr="00BC7783">
        <w:rPr>
          <w:sz w:val="22"/>
        </w:rPr>
        <w:t xml:space="preserve"> </w:t>
      </w:r>
      <w:r w:rsidRPr="00941A16">
        <w:rPr>
          <w:sz w:val="22"/>
        </w:rPr>
        <w:t>w szkole, jeżeli orzeczenie nastąpiło po ukończeniu przez dziecko 16 roku życia</w:t>
      </w:r>
      <w:r w:rsidR="00BC7783" w:rsidRPr="00BC7783">
        <w:rPr>
          <w:sz w:val="22"/>
        </w:rPr>
        <w:t xml:space="preserve"> </w:t>
      </w:r>
      <w:r w:rsidRPr="00941A16">
        <w:rPr>
          <w:sz w:val="22"/>
        </w:rPr>
        <w:t xml:space="preserve">lub </w:t>
      </w:r>
      <w:r w:rsidR="00BC7783" w:rsidRPr="00941A16">
        <w:rPr>
          <w:sz w:val="22"/>
        </w:rPr>
        <w:t>w</w:t>
      </w:r>
      <w:r w:rsidRPr="00941A16">
        <w:rPr>
          <w:sz w:val="22"/>
        </w:rPr>
        <w:t xml:space="preserve"> przypadku osób nie mających możliwości uzyskania własnego świadczenia rentowego z ZUS, a jednocześnie nie pozostających </w:t>
      </w:r>
      <w:r w:rsidR="005B1EF9">
        <w:rPr>
          <w:sz w:val="22"/>
        </w:rPr>
        <w:t xml:space="preserve">                           </w:t>
      </w:r>
      <w:r w:rsidRPr="00941A16">
        <w:rPr>
          <w:sz w:val="22"/>
        </w:rPr>
        <w:t>w związku małżeńskim</w:t>
      </w:r>
      <w:r w:rsidR="00781E52" w:rsidRPr="00941A16">
        <w:rPr>
          <w:sz w:val="22"/>
        </w:rPr>
        <w:t>:</w:t>
      </w:r>
    </w:p>
    <w:p w14:paraId="2FB903D1" w14:textId="3889E52B" w:rsidR="004931A6" w:rsidRPr="00941A16" w:rsidRDefault="00C13493" w:rsidP="004A6430">
      <w:pPr>
        <w:jc w:val="both"/>
        <w:rPr>
          <w:sz w:val="22"/>
        </w:rPr>
      </w:pPr>
      <w:r w:rsidRPr="00941A16">
        <w:rPr>
          <w:sz w:val="22"/>
        </w:rPr>
        <w:tab/>
      </w:r>
      <w:r w:rsidRPr="00941A16">
        <w:rPr>
          <w:sz w:val="22"/>
        </w:rPr>
        <w:tab/>
      </w:r>
      <w:r w:rsidR="00653761" w:rsidRPr="00941A16">
        <w:rPr>
          <w:sz w:val="22"/>
        </w:rPr>
        <w:t xml:space="preserve">- </w:t>
      </w:r>
      <w:r w:rsidR="004002B4" w:rsidRPr="00941A16">
        <w:rPr>
          <w:sz w:val="22"/>
        </w:rPr>
        <w:t>Złóż wniosek o dofinansowanie (</w:t>
      </w:r>
      <w:r w:rsidR="004002B4" w:rsidRPr="00941A16">
        <w:rPr>
          <w:b/>
          <w:sz w:val="22"/>
        </w:rPr>
        <w:t xml:space="preserve">Wniosek nr </w:t>
      </w:r>
      <w:r w:rsidR="00922E7B">
        <w:rPr>
          <w:b/>
          <w:sz w:val="22"/>
        </w:rPr>
        <w:t>9</w:t>
      </w:r>
      <w:r w:rsidR="004002B4" w:rsidRPr="00941A16">
        <w:rPr>
          <w:sz w:val="22"/>
        </w:rPr>
        <w:t xml:space="preserve">),  </w:t>
      </w:r>
    </w:p>
    <w:p w14:paraId="67D42CF5" w14:textId="157420C5" w:rsidR="004931A6" w:rsidRDefault="007A2CCD" w:rsidP="004A6430">
      <w:pPr>
        <w:ind w:left="1080" w:hanging="371"/>
        <w:jc w:val="both"/>
        <w:rPr>
          <w:sz w:val="22"/>
        </w:rPr>
      </w:pPr>
      <w:r w:rsidRPr="00941A16">
        <w:rPr>
          <w:sz w:val="22"/>
        </w:rPr>
        <w:t xml:space="preserve">- </w:t>
      </w:r>
      <w:r w:rsidR="004002B4" w:rsidRPr="00941A16">
        <w:rPr>
          <w:sz w:val="22"/>
        </w:rPr>
        <w:t xml:space="preserve">Dołącz orzeczenie o niepełnosprawności i całkowitej niezdolności do pracy. </w:t>
      </w:r>
    </w:p>
    <w:p w14:paraId="2319D3F3" w14:textId="30E4D577" w:rsidR="00066EDC" w:rsidRDefault="00066EDC" w:rsidP="004A6430">
      <w:pPr>
        <w:ind w:left="1080" w:hanging="371"/>
        <w:jc w:val="both"/>
        <w:rPr>
          <w:sz w:val="22"/>
        </w:rPr>
      </w:pPr>
    </w:p>
    <w:p w14:paraId="55DDF4F2" w14:textId="087D5E6B" w:rsidR="00066EDC" w:rsidRDefault="00066EDC" w:rsidP="004A6430">
      <w:pPr>
        <w:ind w:left="1080" w:hanging="371"/>
        <w:jc w:val="both"/>
        <w:rPr>
          <w:sz w:val="22"/>
        </w:rPr>
      </w:pPr>
    </w:p>
    <w:p w14:paraId="4C9BD9CE" w14:textId="11FF90C0" w:rsidR="00EB5D82" w:rsidRDefault="00EB5D82" w:rsidP="004A6430">
      <w:pPr>
        <w:ind w:left="1080" w:hanging="371"/>
        <w:jc w:val="both"/>
        <w:rPr>
          <w:sz w:val="22"/>
        </w:rPr>
      </w:pPr>
    </w:p>
    <w:p w14:paraId="1460D238" w14:textId="616D7839" w:rsidR="00EB5D82" w:rsidRDefault="00EB5D82" w:rsidP="004A6430">
      <w:pPr>
        <w:ind w:left="1080" w:hanging="371"/>
        <w:jc w:val="both"/>
        <w:rPr>
          <w:sz w:val="22"/>
        </w:rPr>
      </w:pPr>
    </w:p>
    <w:p w14:paraId="3FAA004B" w14:textId="77DA1210" w:rsidR="00EB5D82" w:rsidRDefault="00EB5D82" w:rsidP="004A6430">
      <w:pPr>
        <w:ind w:left="1080" w:hanging="371"/>
        <w:jc w:val="both"/>
        <w:rPr>
          <w:sz w:val="22"/>
        </w:rPr>
      </w:pPr>
    </w:p>
    <w:p w14:paraId="03F3E155" w14:textId="77777777" w:rsidR="00EB5D82" w:rsidRPr="00941A16" w:rsidRDefault="00EB5D82" w:rsidP="004A6430">
      <w:pPr>
        <w:ind w:left="1080" w:hanging="371"/>
        <w:jc w:val="both"/>
        <w:rPr>
          <w:sz w:val="22"/>
        </w:rPr>
      </w:pPr>
    </w:p>
    <w:p w14:paraId="51CDB082" w14:textId="77777777" w:rsidR="00B7350E" w:rsidRPr="00941A16" w:rsidRDefault="00B7350E" w:rsidP="004A6430">
      <w:pPr>
        <w:ind w:firstLine="698"/>
        <w:jc w:val="both"/>
        <w:rPr>
          <w:sz w:val="22"/>
        </w:rPr>
      </w:pPr>
    </w:p>
    <w:p w14:paraId="5AF94E95" w14:textId="77777777" w:rsidR="006030A1" w:rsidRPr="00941A16" w:rsidRDefault="006030A1" w:rsidP="006030A1">
      <w:pPr>
        <w:keepNext/>
        <w:spacing w:before="120" w:after="120" w:line="240" w:lineRule="auto"/>
        <w:ind w:left="142" w:hanging="142"/>
        <w:jc w:val="center"/>
        <w:outlineLvl w:val="1"/>
        <w:rPr>
          <w:rFonts w:eastAsia="Times New Roman" w:cs="Times New Roman"/>
          <w:b/>
          <w:color w:val="auto"/>
          <w:sz w:val="22"/>
        </w:rPr>
      </w:pPr>
      <w:r w:rsidRPr="00941A16">
        <w:rPr>
          <w:rFonts w:eastAsia="Times New Roman" w:cs="Times New Roman"/>
          <w:b/>
          <w:color w:val="auto"/>
          <w:sz w:val="22"/>
        </w:rPr>
        <w:t xml:space="preserve">Tabela nr 2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4942"/>
      </w:tblGrid>
      <w:tr w:rsidR="006030A1" w:rsidRPr="00E2423B" w14:paraId="36DFA6AF" w14:textId="77777777" w:rsidTr="00623377">
        <w:trPr>
          <w:trHeight w:val="340"/>
          <w:jc w:val="center"/>
        </w:trPr>
        <w:tc>
          <w:tcPr>
            <w:tcW w:w="3526" w:type="dxa"/>
            <w:vAlign w:val="center"/>
          </w:tcPr>
          <w:p w14:paraId="29487E6D" w14:textId="77777777" w:rsidR="006030A1" w:rsidRPr="00941A16" w:rsidRDefault="006030A1" w:rsidP="006030A1">
            <w:pPr>
              <w:tabs>
                <w:tab w:val="center" w:pos="2237"/>
                <w:tab w:val="right" w:pos="4474"/>
              </w:tabs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b/>
                <w:color w:val="auto"/>
                <w:sz w:val="22"/>
              </w:rPr>
              <w:t>Progi dochodowe</w:t>
            </w:r>
          </w:p>
        </w:tc>
        <w:tc>
          <w:tcPr>
            <w:tcW w:w="4942" w:type="dxa"/>
            <w:vAlign w:val="center"/>
          </w:tcPr>
          <w:p w14:paraId="5D26DC56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b/>
                <w:color w:val="auto"/>
                <w:sz w:val="22"/>
              </w:rPr>
              <w:t xml:space="preserve">Wysokość dofinansowania </w:t>
            </w:r>
          </w:p>
        </w:tc>
      </w:tr>
      <w:tr w:rsidR="006030A1" w:rsidRPr="00E2423B" w14:paraId="1368EA86" w14:textId="77777777" w:rsidTr="00623377">
        <w:trPr>
          <w:trHeight w:val="340"/>
          <w:jc w:val="center"/>
        </w:trPr>
        <w:tc>
          <w:tcPr>
            <w:tcW w:w="3526" w:type="dxa"/>
            <w:vAlign w:val="center"/>
          </w:tcPr>
          <w:p w14:paraId="3D0A6071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do 2500 zł</w:t>
            </w:r>
          </w:p>
        </w:tc>
        <w:tc>
          <w:tcPr>
            <w:tcW w:w="4942" w:type="dxa"/>
            <w:vAlign w:val="center"/>
          </w:tcPr>
          <w:p w14:paraId="522292DC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550 zł</w:t>
            </w:r>
          </w:p>
        </w:tc>
      </w:tr>
      <w:tr w:rsidR="006030A1" w:rsidRPr="00E2423B" w14:paraId="725C965A" w14:textId="77777777" w:rsidTr="00623377">
        <w:trPr>
          <w:trHeight w:val="340"/>
          <w:jc w:val="center"/>
        </w:trPr>
        <w:tc>
          <w:tcPr>
            <w:tcW w:w="3526" w:type="dxa"/>
            <w:vAlign w:val="center"/>
          </w:tcPr>
          <w:p w14:paraId="3AF9E009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2501 - 4000 zł</w:t>
            </w:r>
          </w:p>
        </w:tc>
        <w:tc>
          <w:tcPr>
            <w:tcW w:w="4942" w:type="dxa"/>
            <w:vAlign w:val="center"/>
          </w:tcPr>
          <w:p w14:paraId="1F148C71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500 zł</w:t>
            </w:r>
          </w:p>
        </w:tc>
      </w:tr>
      <w:tr w:rsidR="006030A1" w:rsidRPr="00E2423B" w14:paraId="0AE5CCB8" w14:textId="77777777" w:rsidTr="00623377">
        <w:trPr>
          <w:trHeight w:val="340"/>
          <w:jc w:val="center"/>
        </w:trPr>
        <w:tc>
          <w:tcPr>
            <w:tcW w:w="3526" w:type="dxa"/>
            <w:vAlign w:val="center"/>
          </w:tcPr>
          <w:p w14:paraId="6500E996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4001 – 5500 zł</w:t>
            </w:r>
          </w:p>
        </w:tc>
        <w:tc>
          <w:tcPr>
            <w:tcW w:w="4942" w:type="dxa"/>
            <w:vAlign w:val="center"/>
          </w:tcPr>
          <w:p w14:paraId="6F0E1919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450 zł</w:t>
            </w:r>
          </w:p>
        </w:tc>
      </w:tr>
      <w:tr w:rsidR="006030A1" w:rsidRPr="00E2423B" w14:paraId="0E1F9855" w14:textId="77777777" w:rsidTr="00623377">
        <w:trPr>
          <w:trHeight w:val="340"/>
          <w:jc w:val="center"/>
        </w:trPr>
        <w:tc>
          <w:tcPr>
            <w:tcW w:w="3526" w:type="dxa"/>
            <w:vAlign w:val="center"/>
          </w:tcPr>
          <w:p w14:paraId="2CEB7368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pow. 5500 zł</w:t>
            </w:r>
          </w:p>
        </w:tc>
        <w:tc>
          <w:tcPr>
            <w:tcW w:w="4942" w:type="dxa"/>
            <w:vAlign w:val="center"/>
          </w:tcPr>
          <w:p w14:paraId="5FB717F9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400 zł</w:t>
            </w:r>
          </w:p>
        </w:tc>
      </w:tr>
    </w:tbl>
    <w:p w14:paraId="6D23A56E" w14:textId="77777777" w:rsidR="004931A6" w:rsidRPr="00941A16" w:rsidRDefault="004002B4" w:rsidP="004A6430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0B8E61C7" w14:textId="77777777" w:rsidR="004931A6" w:rsidRPr="00CD31F4" w:rsidRDefault="004002B4" w:rsidP="004A6430">
      <w:pPr>
        <w:pStyle w:val="Akapitzlist"/>
        <w:numPr>
          <w:ilvl w:val="0"/>
          <w:numId w:val="16"/>
        </w:numPr>
        <w:spacing w:line="250" w:lineRule="auto"/>
        <w:jc w:val="both"/>
        <w:rPr>
          <w:sz w:val="22"/>
          <w:u w:val="single"/>
        </w:rPr>
      </w:pPr>
      <w:r w:rsidRPr="00CD31F4">
        <w:rPr>
          <w:b/>
          <w:sz w:val="22"/>
          <w:u w:val="single"/>
        </w:rPr>
        <w:lastRenderedPageBreak/>
        <w:t xml:space="preserve">Dofinansowanie do wyprawki szkolnej </w:t>
      </w:r>
      <w:r w:rsidRPr="00CD31F4">
        <w:rPr>
          <w:sz w:val="22"/>
          <w:u w:val="single"/>
        </w:rPr>
        <w:t xml:space="preserve"> </w:t>
      </w:r>
    </w:p>
    <w:p w14:paraId="7049C9A9" w14:textId="77777777" w:rsidR="00781E52" w:rsidRPr="00941A16" w:rsidRDefault="004002B4" w:rsidP="00CF7191">
      <w:pPr>
        <w:pStyle w:val="Tekstpodstawowywcity2"/>
        <w:tabs>
          <w:tab w:val="left" w:pos="993"/>
        </w:tabs>
        <w:spacing w:after="0" w:line="240" w:lineRule="auto"/>
        <w:jc w:val="both"/>
        <w:rPr>
          <w:rFonts w:eastAsia="Times New Roman" w:cs="Times New Roman"/>
          <w:color w:val="auto"/>
          <w:sz w:val="22"/>
        </w:rPr>
      </w:pPr>
      <w:r w:rsidRPr="00941A16">
        <w:rPr>
          <w:sz w:val="22"/>
        </w:rPr>
        <w:t>Uprawnieni są byli pracownicy – rodzice/opiekunowie prawni dzieci</w:t>
      </w:r>
      <w:r w:rsidR="00687B12" w:rsidRPr="00941A16">
        <w:rPr>
          <w:sz w:val="22"/>
        </w:rPr>
        <w:t xml:space="preserve">, którzy posiadają: </w:t>
      </w:r>
      <w:r w:rsidR="00781E52" w:rsidRPr="00941A16">
        <w:rPr>
          <w:sz w:val="22"/>
        </w:rPr>
        <w:t xml:space="preserve"> </w:t>
      </w:r>
    </w:p>
    <w:p w14:paraId="59CA4557" w14:textId="77777777" w:rsidR="00687B12" w:rsidRPr="00941A16" w:rsidRDefault="00687B12" w:rsidP="00CF7191">
      <w:pPr>
        <w:pStyle w:val="Tekstpodstawowywcity2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color w:val="auto"/>
          <w:sz w:val="22"/>
        </w:rPr>
      </w:pPr>
      <w:r w:rsidRPr="00941A16">
        <w:rPr>
          <w:rFonts w:eastAsia="Times New Roman" w:cs="Times New Roman"/>
          <w:color w:val="auto"/>
          <w:sz w:val="22"/>
        </w:rPr>
        <w:t xml:space="preserve">dzieci własne i przysposobione oraz przyjęte na wychowanie w ramach rodziny zastępczej, </w:t>
      </w:r>
    </w:p>
    <w:p w14:paraId="3FD2F8A4" w14:textId="77777777" w:rsidR="00535926" w:rsidRPr="00941A16" w:rsidRDefault="00687B12" w:rsidP="00CF7191">
      <w:pPr>
        <w:numPr>
          <w:ilvl w:val="0"/>
          <w:numId w:val="35"/>
        </w:numPr>
        <w:tabs>
          <w:tab w:val="left" w:pos="993"/>
        </w:tabs>
        <w:spacing w:after="20" w:line="259" w:lineRule="auto"/>
        <w:ind w:left="993" w:hanging="426"/>
        <w:jc w:val="both"/>
        <w:rPr>
          <w:sz w:val="22"/>
        </w:rPr>
      </w:pPr>
      <w:r w:rsidRPr="00941A16">
        <w:rPr>
          <w:rFonts w:eastAsia="Times New Roman" w:cs="Times New Roman"/>
          <w:color w:val="auto"/>
          <w:sz w:val="22"/>
        </w:rPr>
        <w:t xml:space="preserve">dzieci - sieroty, półsieroty po zmarłych pracownikach (w tym przypadku wnioski składane są przez opiekuna prawnego </w:t>
      </w:r>
      <w:r w:rsidRPr="00941A16">
        <w:rPr>
          <w:rFonts w:eastAsia="Times New Roman" w:cs="Times New Roman"/>
          <w:color w:val="000000" w:themeColor="text1"/>
          <w:sz w:val="22"/>
        </w:rPr>
        <w:t xml:space="preserve">dziecka), </w:t>
      </w:r>
    </w:p>
    <w:p w14:paraId="1B9983D9" w14:textId="77777777" w:rsidR="002B1E09" w:rsidRPr="00941A16" w:rsidRDefault="004002B4" w:rsidP="00CF7191">
      <w:pPr>
        <w:tabs>
          <w:tab w:val="left" w:pos="993"/>
        </w:tabs>
        <w:spacing w:after="20" w:line="259" w:lineRule="auto"/>
        <w:ind w:left="567" w:firstLine="0"/>
        <w:jc w:val="both"/>
        <w:rPr>
          <w:sz w:val="22"/>
        </w:rPr>
      </w:pPr>
      <w:r w:rsidRPr="00941A16">
        <w:rPr>
          <w:sz w:val="22"/>
        </w:rPr>
        <w:t>objęt</w:t>
      </w:r>
      <w:r w:rsidR="00687B12" w:rsidRPr="00941A16">
        <w:rPr>
          <w:sz w:val="22"/>
        </w:rPr>
        <w:t>e</w:t>
      </w:r>
      <w:r w:rsidRPr="00941A16">
        <w:rPr>
          <w:sz w:val="22"/>
        </w:rPr>
        <w:t xml:space="preserve"> </w:t>
      </w:r>
      <w:r w:rsidRPr="00941A16">
        <w:rPr>
          <w:b/>
          <w:sz w:val="22"/>
        </w:rPr>
        <w:t>obowiązkiem szkolnym</w:t>
      </w:r>
      <w:r w:rsidRPr="00941A16">
        <w:rPr>
          <w:sz w:val="22"/>
        </w:rPr>
        <w:t xml:space="preserve"> </w:t>
      </w:r>
      <w:r w:rsidRPr="00941A16">
        <w:rPr>
          <w:b/>
          <w:sz w:val="22"/>
        </w:rPr>
        <w:t xml:space="preserve">lub do daty ukończenia szkoły ponadpodstawowej, </w:t>
      </w:r>
      <w:r w:rsidR="001B7C46">
        <w:rPr>
          <w:b/>
          <w:sz w:val="22"/>
        </w:rPr>
        <w:t xml:space="preserve">                         </w:t>
      </w:r>
      <w:r w:rsidRPr="00941A16">
        <w:rPr>
          <w:b/>
          <w:sz w:val="22"/>
        </w:rPr>
        <w:t>tj.  technikum, liceum, szkoła zawodowa.</w:t>
      </w:r>
      <w:r w:rsidRPr="00941A16">
        <w:rPr>
          <w:sz w:val="22"/>
        </w:rPr>
        <w:t xml:space="preserve"> </w:t>
      </w:r>
    </w:p>
    <w:p w14:paraId="6B63CE42" w14:textId="77777777" w:rsidR="00345464" w:rsidRPr="00941A16" w:rsidRDefault="00345464" w:rsidP="00A07197">
      <w:pPr>
        <w:ind w:left="988" w:right="2420"/>
        <w:jc w:val="both"/>
        <w:rPr>
          <w:sz w:val="22"/>
        </w:rPr>
      </w:pPr>
    </w:p>
    <w:p w14:paraId="6EEC9D2E" w14:textId="77777777" w:rsidR="002B1E09" w:rsidRPr="00941A16" w:rsidRDefault="002B1E09" w:rsidP="00E71D04">
      <w:pPr>
        <w:ind w:left="-5" w:right="2420"/>
        <w:jc w:val="both"/>
        <w:rPr>
          <w:sz w:val="22"/>
        </w:rPr>
      </w:pPr>
      <w:r w:rsidRPr="00941A16">
        <w:rPr>
          <w:sz w:val="22"/>
        </w:rPr>
        <w:t>Dofinansowanie realizowane jest dla:</w:t>
      </w:r>
    </w:p>
    <w:p w14:paraId="0656DA70" w14:textId="77777777" w:rsidR="004931A6" w:rsidRPr="00941A16" w:rsidRDefault="002B1E09" w:rsidP="004A6430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941A16">
        <w:rPr>
          <w:sz w:val="22"/>
        </w:rPr>
        <w:t>Dzieci i młodzieży w wieku od</w:t>
      </w:r>
      <w:r w:rsidR="004002B4" w:rsidRPr="00941A16">
        <w:rPr>
          <w:sz w:val="22"/>
        </w:rPr>
        <w:t xml:space="preserve">  </w:t>
      </w:r>
      <w:r w:rsidRPr="00941A16">
        <w:rPr>
          <w:sz w:val="22"/>
        </w:rPr>
        <w:t>7-18 lat:</w:t>
      </w:r>
      <w:r w:rsidR="004002B4" w:rsidRPr="00941A16">
        <w:rPr>
          <w:sz w:val="22"/>
        </w:rPr>
        <w:t xml:space="preserve">   </w:t>
      </w:r>
    </w:p>
    <w:p w14:paraId="4D069D61" w14:textId="1D298095" w:rsidR="004931A6" w:rsidRPr="00941A16" w:rsidRDefault="002B1E09" w:rsidP="004A6430">
      <w:pPr>
        <w:ind w:left="1080" w:firstLine="0"/>
        <w:jc w:val="both"/>
        <w:rPr>
          <w:sz w:val="22"/>
        </w:rPr>
      </w:pPr>
      <w:r w:rsidRPr="00941A16">
        <w:rPr>
          <w:sz w:val="22"/>
        </w:rPr>
        <w:t xml:space="preserve">- </w:t>
      </w:r>
      <w:r w:rsidR="004002B4" w:rsidRPr="00941A16">
        <w:rPr>
          <w:sz w:val="22"/>
        </w:rPr>
        <w:t xml:space="preserve">Złóż wniosek o dofinansowanie </w:t>
      </w:r>
      <w:r w:rsidR="004002B4" w:rsidRPr="00941A16">
        <w:rPr>
          <w:b/>
          <w:sz w:val="22"/>
        </w:rPr>
        <w:t>(Wniosek nr 1</w:t>
      </w:r>
      <w:r w:rsidR="009C3F73">
        <w:rPr>
          <w:b/>
          <w:sz w:val="22"/>
        </w:rPr>
        <w:t>0</w:t>
      </w:r>
      <w:r w:rsidR="004002B4" w:rsidRPr="00941A16">
        <w:rPr>
          <w:b/>
          <w:sz w:val="22"/>
        </w:rPr>
        <w:t>)</w:t>
      </w:r>
      <w:r w:rsidR="004002B4" w:rsidRPr="00941A16">
        <w:rPr>
          <w:sz w:val="22"/>
        </w:rPr>
        <w:t xml:space="preserve">, </w:t>
      </w:r>
    </w:p>
    <w:p w14:paraId="11D06FE7" w14:textId="77777777" w:rsidR="004931A6" w:rsidRPr="00941A16" w:rsidRDefault="004002B4" w:rsidP="004A6430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0461A659" w14:textId="77777777" w:rsidR="004931A6" w:rsidRPr="00941A16" w:rsidRDefault="00B26476" w:rsidP="004A6430">
      <w:pPr>
        <w:pStyle w:val="Akapitzlist"/>
        <w:numPr>
          <w:ilvl w:val="0"/>
          <w:numId w:val="30"/>
        </w:numPr>
        <w:jc w:val="both"/>
        <w:rPr>
          <w:sz w:val="22"/>
        </w:rPr>
      </w:pPr>
      <w:r w:rsidRPr="00941A16">
        <w:rPr>
          <w:sz w:val="22"/>
        </w:rPr>
        <w:t xml:space="preserve">Dzieci do 7 roku </w:t>
      </w:r>
      <w:r w:rsidR="0037017D" w:rsidRPr="00941A16">
        <w:rPr>
          <w:sz w:val="22"/>
        </w:rPr>
        <w:t xml:space="preserve">życia i </w:t>
      </w:r>
      <w:r w:rsidRPr="00941A16">
        <w:rPr>
          <w:sz w:val="22"/>
        </w:rPr>
        <w:t xml:space="preserve"> </w:t>
      </w:r>
      <w:r w:rsidR="002B1E09" w:rsidRPr="00941A16">
        <w:rPr>
          <w:sz w:val="22"/>
        </w:rPr>
        <w:t>młodzieży powyżej 18 roku życia:</w:t>
      </w:r>
      <w:r w:rsidR="004002B4" w:rsidRPr="00941A16">
        <w:rPr>
          <w:sz w:val="22"/>
        </w:rPr>
        <w:t xml:space="preserve">  </w:t>
      </w:r>
    </w:p>
    <w:p w14:paraId="31374501" w14:textId="5C36A56D" w:rsidR="00C13493" w:rsidRPr="00941A16" w:rsidRDefault="002B1E09" w:rsidP="004A6430">
      <w:pPr>
        <w:spacing w:after="0" w:line="240" w:lineRule="auto"/>
        <w:ind w:left="1080" w:firstLine="0"/>
        <w:jc w:val="both"/>
        <w:rPr>
          <w:sz w:val="22"/>
        </w:rPr>
      </w:pPr>
      <w:r w:rsidRPr="00941A16">
        <w:rPr>
          <w:sz w:val="22"/>
        </w:rPr>
        <w:t xml:space="preserve">- </w:t>
      </w:r>
      <w:r w:rsidR="004002B4" w:rsidRPr="00941A16">
        <w:rPr>
          <w:sz w:val="22"/>
        </w:rPr>
        <w:t xml:space="preserve">Złóż wniosek o dofinansowanie </w:t>
      </w:r>
      <w:r w:rsidR="004002B4" w:rsidRPr="00941A16">
        <w:rPr>
          <w:b/>
          <w:sz w:val="22"/>
        </w:rPr>
        <w:t>(Wniosek nr 1</w:t>
      </w:r>
      <w:r w:rsidR="009C3F73">
        <w:rPr>
          <w:b/>
          <w:sz w:val="22"/>
        </w:rPr>
        <w:t>0</w:t>
      </w:r>
      <w:r w:rsidR="004002B4" w:rsidRPr="00941A16">
        <w:rPr>
          <w:b/>
          <w:sz w:val="22"/>
        </w:rPr>
        <w:t>)</w:t>
      </w:r>
      <w:r w:rsidR="004002B4" w:rsidRPr="00941A16">
        <w:rPr>
          <w:sz w:val="22"/>
        </w:rPr>
        <w:t xml:space="preserve">,  </w:t>
      </w:r>
    </w:p>
    <w:p w14:paraId="305EF255" w14:textId="77777777" w:rsidR="004931A6" w:rsidRPr="00941A16" w:rsidRDefault="00C13493" w:rsidP="004A6430">
      <w:pPr>
        <w:spacing w:after="0" w:line="240" w:lineRule="auto"/>
        <w:ind w:left="1080" w:firstLine="0"/>
        <w:jc w:val="both"/>
        <w:rPr>
          <w:sz w:val="22"/>
        </w:rPr>
      </w:pPr>
      <w:r w:rsidRPr="00941A16">
        <w:rPr>
          <w:sz w:val="22"/>
        </w:rPr>
        <w:t xml:space="preserve">- </w:t>
      </w:r>
      <w:r w:rsidR="00E07F05" w:rsidRPr="00941A16">
        <w:rPr>
          <w:sz w:val="22"/>
        </w:rPr>
        <w:t>D</w:t>
      </w:r>
      <w:r w:rsidR="004002B4" w:rsidRPr="00941A16">
        <w:rPr>
          <w:sz w:val="22"/>
        </w:rPr>
        <w:t>ołącz zaświadczenie ze szkoły</w:t>
      </w:r>
      <w:r w:rsidR="00E07F05" w:rsidRPr="00941A16">
        <w:rPr>
          <w:sz w:val="22"/>
        </w:rPr>
        <w:t>.</w:t>
      </w:r>
      <w:r w:rsidR="004002B4" w:rsidRPr="00941A16">
        <w:rPr>
          <w:sz w:val="22"/>
        </w:rPr>
        <w:t xml:space="preserve"> </w:t>
      </w:r>
    </w:p>
    <w:p w14:paraId="45837ED8" w14:textId="77777777" w:rsidR="004931A6" w:rsidRPr="00941A16" w:rsidRDefault="004002B4" w:rsidP="004A6430">
      <w:pPr>
        <w:spacing w:line="250" w:lineRule="auto"/>
        <w:ind w:left="-5"/>
        <w:jc w:val="both"/>
        <w:rPr>
          <w:sz w:val="22"/>
        </w:rPr>
      </w:pPr>
      <w:r w:rsidRPr="00941A16">
        <w:rPr>
          <w:b/>
          <w:sz w:val="22"/>
        </w:rPr>
        <w:t xml:space="preserve">Wnioski mogą być składane od 1 lipca do 15 grudnia danego roku kalendarzowego. </w:t>
      </w:r>
    </w:p>
    <w:p w14:paraId="60A607BF" w14:textId="77777777" w:rsidR="004931A6" w:rsidRPr="00941A16" w:rsidRDefault="004002B4" w:rsidP="004A6430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b/>
          <w:sz w:val="22"/>
        </w:rPr>
        <w:t xml:space="preserve"> </w:t>
      </w:r>
    </w:p>
    <w:p w14:paraId="5C841E13" w14:textId="77777777" w:rsidR="006030A1" w:rsidRPr="00941A16" w:rsidRDefault="006030A1" w:rsidP="00941A16">
      <w:pPr>
        <w:pStyle w:val="Nagwek2"/>
        <w:spacing w:before="120" w:after="120" w:line="240" w:lineRule="auto"/>
        <w:ind w:hanging="142"/>
        <w:jc w:val="center"/>
        <w:rPr>
          <w:rFonts w:ascii="Arial" w:eastAsia="Times New Roman" w:hAnsi="Arial" w:cs="Times New Roman"/>
          <w:b/>
          <w:color w:val="auto"/>
          <w:sz w:val="22"/>
          <w:szCs w:val="22"/>
        </w:rPr>
      </w:pPr>
      <w:r w:rsidRPr="00941A16">
        <w:rPr>
          <w:rFonts w:ascii="Arial" w:eastAsia="Times New Roman" w:hAnsi="Arial" w:cs="Times New Roman"/>
          <w:b/>
          <w:color w:val="auto"/>
          <w:sz w:val="22"/>
          <w:szCs w:val="22"/>
        </w:rPr>
        <w:t>Tabela nr 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5131"/>
      </w:tblGrid>
      <w:tr w:rsidR="006030A1" w:rsidRPr="00E2423B" w14:paraId="6DB4B6AF" w14:textId="77777777" w:rsidTr="00623377">
        <w:trPr>
          <w:trHeight w:val="340"/>
          <w:jc w:val="center"/>
        </w:trPr>
        <w:tc>
          <w:tcPr>
            <w:tcW w:w="3433" w:type="dxa"/>
            <w:vAlign w:val="center"/>
          </w:tcPr>
          <w:p w14:paraId="5382AA20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b/>
                <w:color w:val="auto"/>
                <w:sz w:val="22"/>
              </w:rPr>
              <w:t>Progi dochodowe</w:t>
            </w:r>
          </w:p>
        </w:tc>
        <w:tc>
          <w:tcPr>
            <w:tcW w:w="5131" w:type="dxa"/>
            <w:vAlign w:val="center"/>
          </w:tcPr>
          <w:p w14:paraId="56C564B1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b/>
                <w:color w:val="auto"/>
                <w:sz w:val="22"/>
              </w:rPr>
              <w:t xml:space="preserve">Wysokość dofinansowania </w:t>
            </w:r>
          </w:p>
        </w:tc>
      </w:tr>
      <w:tr w:rsidR="006030A1" w:rsidRPr="00E2423B" w14:paraId="413F8733" w14:textId="77777777" w:rsidTr="00623377">
        <w:trPr>
          <w:trHeight w:val="340"/>
          <w:jc w:val="center"/>
        </w:trPr>
        <w:tc>
          <w:tcPr>
            <w:tcW w:w="3433" w:type="dxa"/>
            <w:vAlign w:val="center"/>
          </w:tcPr>
          <w:p w14:paraId="48D1565A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do 2500 zł</w:t>
            </w:r>
          </w:p>
        </w:tc>
        <w:tc>
          <w:tcPr>
            <w:tcW w:w="5131" w:type="dxa"/>
            <w:vAlign w:val="center"/>
          </w:tcPr>
          <w:p w14:paraId="21EAA16D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450 zł</w:t>
            </w:r>
          </w:p>
        </w:tc>
      </w:tr>
      <w:tr w:rsidR="006030A1" w:rsidRPr="00E2423B" w14:paraId="544B6503" w14:textId="77777777" w:rsidTr="00623377">
        <w:trPr>
          <w:trHeight w:val="340"/>
          <w:jc w:val="center"/>
        </w:trPr>
        <w:tc>
          <w:tcPr>
            <w:tcW w:w="3433" w:type="dxa"/>
            <w:vAlign w:val="center"/>
          </w:tcPr>
          <w:p w14:paraId="3D3276A3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2501 - 4000 zł</w:t>
            </w:r>
          </w:p>
        </w:tc>
        <w:tc>
          <w:tcPr>
            <w:tcW w:w="5131" w:type="dxa"/>
            <w:vAlign w:val="center"/>
          </w:tcPr>
          <w:p w14:paraId="53FE0D27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350 zł</w:t>
            </w:r>
          </w:p>
        </w:tc>
      </w:tr>
      <w:tr w:rsidR="006030A1" w:rsidRPr="00E2423B" w14:paraId="2A0CD27F" w14:textId="77777777" w:rsidTr="00623377">
        <w:trPr>
          <w:trHeight w:val="340"/>
          <w:jc w:val="center"/>
        </w:trPr>
        <w:tc>
          <w:tcPr>
            <w:tcW w:w="3433" w:type="dxa"/>
            <w:vAlign w:val="center"/>
          </w:tcPr>
          <w:p w14:paraId="6B6F07BE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4001 – 5500 zł</w:t>
            </w:r>
          </w:p>
        </w:tc>
        <w:tc>
          <w:tcPr>
            <w:tcW w:w="5131" w:type="dxa"/>
            <w:vAlign w:val="center"/>
          </w:tcPr>
          <w:p w14:paraId="1D88F432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250 zł</w:t>
            </w:r>
          </w:p>
        </w:tc>
      </w:tr>
      <w:tr w:rsidR="006030A1" w:rsidRPr="00E2423B" w14:paraId="6AFC5F49" w14:textId="77777777" w:rsidTr="00623377">
        <w:trPr>
          <w:trHeight w:val="340"/>
          <w:jc w:val="center"/>
        </w:trPr>
        <w:tc>
          <w:tcPr>
            <w:tcW w:w="3433" w:type="dxa"/>
            <w:vAlign w:val="center"/>
          </w:tcPr>
          <w:p w14:paraId="48F40BAE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pow.5500 zł</w:t>
            </w:r>
          </w:p>
        </w:tc>
        <w:tc>
          <w:tcPr>
            <w:tcW w:w="5131" w:type="dxa"/>
            <w:vAlign w:val="center"/>
          </w:tcPr>
          <w:p w14:paraId="5570FF3B" w14:textId="77777777" w:rsidR="006030A1" w:rsidRPr="00941A16" w:rsidRDefault="006030A1" w:rsidP="006030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941A16">
              <w:rPr>
                <w:rFonts w:eastAsia="Times New Roman" w:cs="Times New Roman"/>
                <w:color w:val="auto"/>
                <w:sz w:val="22"/>
              </w:rPr>
              <w:t>150 zł</w:t>
            </w:r>
          </w:p>
        </w:tc>
      </w:tr>
    </w:tbl>
    <w:p w14:paraId="6EE06017" w14:textId="77777777" w:rsidR="004931A6" w:rsidRPr="00941A16" w:rsidRDefault="004002B4" w:rsidP="006030A1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30D333D7" w14:textId="77777777" w:rsidR="00535926" w:rsidRPr="00941A16" w:rsidRDefault="00535926" w:rsidP="004A6430">
      <w:pPr>
        <w:spacing w:after="19" w:line="259" w:lineRule="auto"/>
        <w:ind w:left="0" w:firstLine="0"/>
        <w:jc w:val="both"/>
        <w:rPr>
          <w:sz w:val="22"/>
        </w:rPr>
      </w:pPr>
    </w:p>
    <w:p w14:paraId="31787EB9" w14:textId="77777777" w:rsidR="004931A6" w:rsidRPr="00CD31F4" w:rsidRDefault="004002B4" w:rsidP="004A6430">
      <w:pPr>
        <w:pStyle w:val="Akapitzlist"/>
        <w:numPr>
          <w:ilvl w:val="0"/>
          <w:numId w:val="16"/>
        </w:numPr>
        <w:spacing w:line="250" w:lineRule="auto"/>
        <w:jc w:val="both"/>
        <w:rPr>
          <w:sz w:val="22"/>
          <w:u w:val="single"/>
        </w:rPr>
      </w:pPr>
      <w:r w:rsidRPr="00CD31F4">
        <w:rPr>
          <w:b/>
          <w:sz w:val="22"/>
          <w:u w:val="single"/>
        </w:rPr>
        <w:t xml:space="preserve">Upominki świąteczne dla dzieci – karta przedpłacona </w:t>
      </w:r>
      <w:r w:rsidRPr="00CD31F4">
        <w:rPr>
          <w:sz w:val="22"/>
          <w:u w:val="single"/>
        </w:rPr>
        <w:t xml:space="preserve"> </w:t>
      </w:r>
    </w:p>
    <w:p w14:paraId="76A23AD9" w14:textId="77777777" w:rsidR="00535926" w:rsidRPr="00941A16" w:rsidRDefault="005A0111" w:rsidP="00CF7191">
      <w:pPr>
        <w:pStyle w:val="Tekstpodstawowywcity2"/>
        <w:tabs>
          <w:tab w:val="left" w:pos="993"/>
        </w:tabs>
        <w:spacing w:after="0" w:line="240" w:lineRule="auto"/>
        <w:jc w:val="both"/>
        <w:rPr>
          <w:sz w:val="22"/>
        </w:rPr>
      </w:pPr>
      <w:r w:rsidRPr="00941A16">
        <w:rPr>
          <w:sz w:val="22"/>
        </w:rPr>
        <w:t>Uprawnieni są byli pracownicy</w:t>
      </w:r>
      <w:r w:rsidR="00535926" w:rsidRPr="00941A16">
        <w:rPr>
          <w:sz w:val="22"/>
        </w:rPr>
        <w:t xml:space="preserve"> </w:t>
      </w:r>
      <w:r w:rsidR="004002B4" w:rsidRPr="00941A16">
        <w:rPr>
          <w:sz w:val="22"/>
        </w:rPr>
        <w:t>–</w:t>
      </w:r>
      <w:r w:rsidR="00535926" w:rsidRPr="00941A16">
        <w:rPr>
          <w:sz w:val="22"/>
        </w:rPr>
        <w:t xml:space="preserve"> </w:t>
      </w:r>
      <w:r w:rsidR="004002B4" w:rsidRPr="00941A16">
        <w:rPr>
          <w:sz w:val="22"/>
        </w:rPr>
        <w:t>rodzice/opiekunowie prawni dzieci</w:t>
      </w:r>
      <w:r w:rsidR="00687B12" w:rsidRPr="00941A16">
        <w:rPr>
          <w:sz w:val="22"/>
        </w:rPr>
        <w:t>, którzy posiadają</w:t>
      </w:r>
      <w:r w:rsidR="00535926" w:rsidRPr="00941A16">
        <w:rPr>
          <w:sz w:val="22"/>
        </w:rPr>
        <w:t>:</w:t>
      </w:r>
    </w:p>
    <w:p w14:paraId="48B88726" w14:textId="77777777" w:rsidR="000D3243" w:rsidRPr="00941A16" w:rsidRDefault="004002B4" w:rsidP="00CF7191">
      <w:pPr>
        <w:pStyle w:val="Tekstpodstawowywcity2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color w:val="auto"/>
          <w:sz w:val="22"/>
        </w:rPr>
      </w:pPr>
      <w:r w:rsidRPr="00941A16">
        <w:rPr>
          <w:sz w:val="22"/>
        </w:rPr>
        <w:t xml:space="preserve"> </w:t>
      </w:r>
      <w:r w:rsidR="00687B12" w:rsidRPr="00941A16">
        <w:rPr>
          <w:rFonts w:eastAsia="Times New Roman" w:cs="Times New Roman"/>
          <w:color w:val="auto"/>
          <w:sz w:val="22"/>
        </w:rPr>
        <w:t xml:space="preserve">dzieci własne i przysposobione oraz przyjęte na wychowanie w ramach rodziny zastępczej, </w:t>
      </w:r>
    </w:p>
    <w:p w14:paraId="6A25A16E" w14:textId="77777777" w:rsidR="002834BD" w:rsidRPr="00941A16" w:rsidRDefault="00687B12" w:rsidP="00A07197">
      <w:pPr>
        <w:pStyle w:val="Tekstpodstawowywcity2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="Times New Roman"/>
          <w:color w:val="auto"/>
          <w:sz w:val="22"/>
        </w:rPr>
      </w:pPr>
      <w:r w:rsidRPr="00941A16">
        <w:rPr>
          <w:rFonts w:eastAsia="Times New Roman" w:cs="Times New Roman"/>
          <w:color w:val="auto"/>
          <w:sz w:val="22"/>
        </w:rPr>
        <w:t xml:space="preserve">dzieci - sieroty, półsieroty po zmarłych pracownikach (w tym przypadku wnioski </w:t>
      </w:r>
    </w:p>
    <w:p w14:paraId="40AEF6FE" w14:textId="77777777" w:rsidR="00535926" w:rsidRPr="00941A16" w:rsidRDefault="00687B12" w:rsidP="00A07197">
      <w:pPr>
        <w:tabs>
          <w:tab w:val="left" w:pos="993"/>
        </w:tabs>
        <w:spacing w:after="0" w:line="240" w:lineRule="auto"/>
        <w:ind w:left="993" w:firstLine="0"/>
        <w:jc w:val="both"/>
        <w:rPr>
          <w:rFonts w:eastAsia="Times New Roman" w:cs="Times New Roman"/>
          <w:color w:val="000000" w:themeColor="text1"/>
          <w:sz w:val="22"/>
        </w:rPr>
      </w:pPr>
      <w:r w:rsidRPr="00941A16">
        <w:rPr>
          <w:rFonts w:eastAsia="Times New Roman" w:cs="Times New Roman"/>
          <w:color w:val="auto"/>
          <w:sz w:val="22"/>
        </w:rPr>
        <w:t xml:space="preserve">składane są przez opiekuna prawnego </w:t>
      </w:r>
      <w:r w:rsidRPr="00941A16">
        <w:rPr>
          <w:rFonts w:eastAsia="Times New Roman" w:cs="Times New Roman"/>
          <w:color w:val="000000" w:themeColor="text1"/>
          <w:sz w:val="22"/>
        </w:rPr>
        <w:t>dziecka),</w:t>
      </w:r>
    </w:p>
    <w:p w14:paraId="134635AF" w14:textId="77777777" w:rsidR="00535926" w:rsidRPr="00941A16" w:rsidRDefault="00687B12" w:rsidP="00CF7191">
      <w:pPr>
        <w:tabs>
          <w:tab w:val="left" w:pos="993"/>
        </w:tabs>
        <w:spacing w:after="0" w:line="240" w:lineRule="auto"/>
        <w:ind w:left="284"/>
        <w:jc w:val="both"/>
        <w:rPr>
          <w:sz w:val="22"/>
        </w:rPr>
      </w:pPr>
      <w:r w:rsidRPr="00941A16">
        <w:rPr>
          <w:rFonts w:eastAsia="Times New Roman" w:cs="Times New Roman"/>
          <w:color w:val="000000" w:themeColor="text1"/>
          <w:sz w:val="22"/>
        </w:rPr>
        <w:t xml:space="preserve"> </w:t>
      </w:r>
      <w:r w:rsidR="004002B4" w:rsidRPr="00941A16">
        <w:rPr>
          <w:sz w:val="22"/>
        </w:rPr>
        <w:t xml:space="preserve">w wieku od </w:t>
      </w:r>
      <w:r w:rsidR="0037017D" w:rsidRPr="00941A16">
        <w:rPr>
          <w:sz w:val="22"/>
        </w:rPr>
        <w:t xml:space="preserve">urodzenia </w:t>
      </w:r>
      <w:r w:rsidR="004002B4" w:rsidRPr="00941A16">
        <w:rPr>
          <w:sz w:val="22"/>
        </w:rPr>
        <w:t>do 15 lat (do końca roku kalendarzowego, w którym dziecko kończy 15 lat)</w:t>
      </w:r>
      <w:r w:rsidR="005A0111" w:rsidRPr="00941A16">
        <w:rPr>
          <w:sz w:val="22"/>
        </w:rPr>
        <w:t xml:space="preserve">.     </w:t>
      </w:r>
    </w:p>
    <w:p w14:paraId="07863206" w14:textId="77777777" w:rsidR="005A0111" w:rsidRPr="00941A16" w:rsidRDefault="005A0111" w:rsidP="00CF7191">
      <w:pPr>
        <w:tabs>
          <w:tab w:val="left" w:pos="993"/>
        </w:tabs>
        <w:spacing w:after="0" w:line="240" w:lineRule="auto"/>
        <w:ind w:left="284"/>
        <w:jc w:val="both"/>
        <w:rPr>
          <w:sz w:val="22"/>
        </w:rPr>
      </w:pPr>
      <w:r w:rsidRPr="00941A16">
        <w:rPr>
          <w:sz w:val="22"/>
        </w:rPr>
        <w:t xml:space="preserve">                          </w:t>
      </w:r>
      <w:r w:rsidR="004002B4" w:rsidRPr="00941A16">
        <w:rPr>
          <w:sz w:val="22"/>
        </w:rPr>
        <w:t xml:space="preserve">  </w:t>
      </w:r>
    </w:p>
    <w:p w14:paraId="4239D38A" w14:textId="37752382" w:rsidR="00EC168C" w:rsidRPr="00941A16" w:rsidRDefault="00413317" w:rsidP="008162D3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941A16">
        <w:rPr>
          <w:sz w:val="22"/>
        </w:rPr>
        <w:t>Złóż</w:t>
      </w:r>
      <w:r w:rsidR="00596DF5" w:rsidRPr="00941A16">
        <w:rPr>
          <w:sz w:val="22"/>
        </w:rPr>
        <w:t xml:space="preserve"> wnios</w:t>
      </w:r>
      <w:r w:rsidRPr="00941A16">
        <w:rPr>
          <w:sz w:val="22"/>
        </w:rPr>
        <w:t>ek</w:t>
      </w:r>
      <w:r w:rsidR="00596DF5" w:rsidRPr="00941A16">
        <w:rPr>
          <w:sz w:val="22"/>
        </w:rPr>
        <w:t xml:space="preserve"> </w:t>
      </w:r>
      <w:r w:rsidR="00EC168C" w:rsidRPr="00941A16">
        <w:rPr>
          <w:sz w:val="22"/>
        </w:rPr>
        <w:t>o wydanie</w:t>
      </w:r>
      <w:r w:rsidR="00596DF5" w:rsidRPr="00941A16">
        <w:rPr>
          <w:sz w:val="22"/>
        </w:rPr>
        <w:t xml:space="preserve"> </w:t>
      </w:r>
      <w:r w:rsidR="00EC168C" w:rsidRPr="00941A16">
        <w:rPr>
          <w:sz w:val="22"/>
        </w:rPr>
        <w:t>karty przedpłaconej</w:t>
      </w:r>
      <w:r w:rsidRPr="00941A16">
        <w:rPr>
          <w:b/>
          <w:sz w:val="22"/>
        </w:rPr>
        <w:t xml:space="preserve"> (Wniosek nr 1</w:t>
      </w:r>
      <w:r w:rsidR="009C3F73">
        <w:rPr>
          <w:b/>
          <w:sz w:val="22"/>
        </w:rPr>
        <w:t>1</w:t>
      </w:r>
      <w:r w:rsidRPr="00941A16">
        <w:rPr>
          <w:b/>
          <w:sz w:val="22"/>
        </w:rPr>
        <w:t>)</w:t>
      </w:r>
    </w:p>
    <w:p w14:paraId="3F753A49" w14:textId="77777777" w:rsidR="004931A6" w:rsidRPr="00941A16" w:rsidRDefault="004002B4" w:rsidP="00CF7191">
      <w:pPr>
        <w:spacing w:after="131"/>
        <w:ind w:left="-5" w:firstLine="710"/>
        <w:jc w:val="both"/>
        <w:rPr>
          <w:sz w:val="22"/>
        </w:rPr>
      </w:pPr>
      <w:r w:rsidRPr="00941A16">
        <w:rPr>
          <w:sz w:val="22"/>
        </w:rPr>
        <w:t xml:space="preserve">Wniosek należy złożyć w poniższych terminach: </w:t>
      </w:r>
    </w:p>
    <w:p w14:paraId="0F49E49B" w14:textId="23E0150F" w:rsidR="004931A6" w:rsidRPr="00941A16" w:rsidRDefault="004002B4">
      <w:pPr>
        <w:spacing w:after="132" w:line="254" w:lineRule="auto"/>
        <w:ind w:left="1073" w:right="-5" w:hanging="368"/>
        <w:jc w:val="both"/>
        <w:rPr>
          <w:sz w:val="22"/>
        </w:rPr>
      </w:pPr>
      <w:r w:rsidRPr="00941A16">
        <w:rPr>
          <w:rFonts w:eastAsia="Vivaldi"/>
          <w:sz w:val="22"/>
        </w:rPr>
        <w:t>—</w:t>
      </w:r>
      <w:r w:rsidRPr="00941A16">
        <w:rPr>
          <w:sz w:val="22"/>
        </w:rPr>
        <w:t xml:space="preserve"> od 01 października do  </w:t>
      </w:r>
      <w:r w:rsidR="009C3F73">
        <w:rPr>
          <w:sz w:val="22"/>
        </w:rPr>
        <w:t>20</w:t>
      </w:r>
      <w:r w:rsidRPr="00941A16">
        <w:rPr>
          <w:sz w:val="22"/>
        </w:rPr>
        <w:t xml:space="preserve"> listopada. Aktywacja kart nastąpi z dniem 15 grudnia</w:t>
      </w:r>
      <w:r w:rsidR="00FD63E5" w:rsidRPr="00941A16">
        <w:rPr>
          <w:sz w:val="22"/>
        </w:rPr>
        <w:t xml:space="preserve"> bieżącego roku</w:t>
      </w:r>
      <w:r w:rsidRPr="00941A16">
        <w:rPr>
          <w:sz w:val="22"/>
        </w:rPr>
        <w:t xml:space="preserve">, </w:t>
      </w:r>
    </w:p>
    <w:p w14:paraId="20D3B8DF" w14:textId="4D1DF3DB" w:rsidR="004931A6" w:rsidRPr="00941A16" w:rsidRDefault="004002B4">
      <w:pPr>
        <w:spacing w:after="4" w:line="254" w:lineRule="auto"/>
        <w:ind w:left="1073" w:right="-5" w:hanging="368"/>
        <w:jc w:val="both"/>
        <w:rPr>
          <w:sz w:val="22"/>
        </w:rPr>
      </w:pPr>
      <w:r w:rsidRPr="00941A16">
        <w:rPr>
          <w:rFonts w:eastAsia="Vivaldi"/>
          <w:sz w:val="22"/>
        </w:rPr>
        <w:t>—</w:t>
      </w:r>
      <w:r w:rsidRPr="00941A16">
        <w:rPr>
          <w:sz w:val="22"/>
        </w:rPr>
        <w:t xml:space="preserve"> od </w:t>
      </w:r>
      <w:r w:rsidR="009C3F73">
        <w:rPr>
          <w:sz w:val="22"/>
        </w:rPr>
        <w:t>2</w:t>
      </w:r>
      <w:r w:rsidRPr="00941A16">
        <w:rPr>
          <w:sz w:val="22"/>
        </w:rPr>
        <w:t xml:space="preserve">1  </w:t>
      </w:r>
      <w:r w:rsidR="009C3F73">
        <w:rPr>
          <w:sz w:val="22"/>
        </w:rPr>
        <w:t>listopada</w:t>
      </w:r>
      <w:r w:rsidR="009C3F73" w:rsidRPr="00941A16">
        <w:rPr>
          <w:sz w:val="22"/>
        </w:rPr>
        <w:t xml:space="preserve"> </w:t>
      </w:r>
      <w:r w:rsidRPr="00941A16">
        <w:rPr>
          <w:sz w:val="22"/>
        </w:rPr>
        <w:t>do 15 stycznia następnego roku - w przypadku dzieci urodzonych w okresie</w:t>
      </w:r>
      <w:r w:rsidR="00895353">
        <w:rPr>
          <w:sz w:val="22"/>
        </w:rPr>
        <w:t xml:space="preserve"> </w:t>
      </w:r>
      <w:r w:rsidRPr="00941A16">
        <w:rPr>
          <w:sz w:val="22"/>
        </w:rPr>
        <w:t xml:space="preserve">od </w:t>
      </w:r>
      <w:r w:rsidR="009C3F73">
        <w:rPr>
          <w:sz w:val="22"/>
        </w:rPr>
        <w:t>2</w:t>
      </w:r>
      <w:r w:rsidR="00FD63E5" w:rsidRPr="00941A16">
        <w:rPr>
          <w:sz w:val="22"/>
        </w:rPr>
        <w:t>1</w:t>
      </w:r>
      <w:r w:rsidRPr="00941A16">
        <w:rPr>
          <w:sz w:val="22"/>
        </w:rPr>
        <w:t xml:space="preserve"> </w:t>
      </w:r>
      <w:r w:rsidR="009C3F73">
        <w:rPr>
          <w:sz w:val="22"/>
        </w:rPr>
        <w:t>listopada</w:t>
      </w:r>
      <w:r w:rsidRPr="00941A16">
        <w:rPr>
          <w:sz w:val="22"/>
        </w:rPr>
        <w:t xml:space="preserve"> do 31 grudnia  </w:t>
      </w:r>
      <w:r w:rsidR="00FD63E5" w:rsidRPr="00941A16">
        <w:rPr>
          <w:sz w:val="22"/>
        </w:rPr>
        <w:t xml:space="preserve">bieżącego </w:t>
      </w:r>
      <w:r w:rsidRPr="00941A16">
        <w:rPr>
          <w:sz w:val="22"/>
        </w:rPr>
        <w:t xml:space="preserve">roku. Aktywacja kart nastąpi z dniem 01 lutego następnego roku. </w:t>
      </w:r>
    </w:p>
    <w:p w14:paraId="7567FD14" w14:textId="77777777" w:rsidR="005F5F5C" w:rsidRPr="00941A16" w:rsidRDefault="005F5F5C">
      <w:pPr>
        <w:ind w:left="-5"/>
        <w:jc w:val="both"/>
        <w:rPr>
          <w:sz w:val="22"/>
        </w:rPr>
      </w:pPr>
    </w:p>
    <w:p w14:paraId="3164DFB4" w14:textId="77777777" w:rsidR="00FD63E5" w:rsidRPr="00941A16" w:rsidRDefault="00FD63E5">
      <w:pPr>
        <w:ind w:left="-5"/>
        <w:jc w:val="both"/>
        <w:rPr>
          <w:sz w:val="22"/>
        </w:rPr>
      </w:pPr>
      <w:r w:rsidRPr="00941A16">
        <w:rPr>
          <w:sz w:val="22"/>
        </w:rPr>
        <w:t>Karty będą przesyłane na adres wskazany we wniosku lub wydawane w ORLEN Klubie</w:t>
      </w:r>
      <w:r w:rsidR="00535926" w:rsidRPr="00941A16">
        <w:rPr>
          <w:sz w:val="22"/>
        </w:rPr>
        <w:t xml:space="preserve"> w Płocku</w:t>
      </w:r>
      <w:r w:rsidRPr="00941A16">
        <w:rPr>
          <w:sz w:val="22"/>
        </w:rPr>
        <w:t>.</w:t>
      </w:r>
    </w:p>
    <w:p w14:paraId="05E6C48D" w14:textId="77777777" w:rsidR="00FD63E5" w:rsidRPr="00941A16" w:rsidRDefault="00FD63E5">
      <w:pPr>
        <w:spacing w:after="0" w:line="259" w:lineRule="auto"/>
        <w:ind w:left="0" w:firstLine="0"/>
        <w:jc w:val="both"/>
        <w:rPr>
          <w:sz w:val="22"/>
        </w:rPr>
      </w:pPr>
    </w:p>
    <w:p w14:paraId="010F05A1" w14:textId="27B02CB4" w:rsidR="004931A6" w:rsidRPr="00941A16" w:rsidRDefault="00A777F6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Wnioski dla dzieci zgłoszonych do stanu rodziny u Pracodawcy w terminie od </w:t>
      </w:r>
      <w:r w:rsidR="009C3F73">
        <w:rPr>
          <w:sz w:val="22"/>
        </w:rPr>
        <w:t>21 listopada</w:t>
      </w:r>
      <w:r w:rsidRPr="00941A16">
        <w:rPr>
          <w:sz w:val="22"/>
        </w:rPr>
        <w:t xml:space="preserve"> do 31 grudnia bieżącego roku składane są dwa razy w kolejnym roku kalendarzowym (za rok poprzedni </w:t>
      </w:r>
      <w:r w:rsidR="00B15A2C">
        <w:rPr>
          <w:sz w:val="22"/>
        </w:rPr>
        <w:t xml:space="preserve">                   </w:t>
      </w:r>
      <w:r w:rsidRPr="00941A16">
        <w:rPr>
          <w:sz w:val="22"/>
        </w:rPr>
        <w:t>i bieżący).</w:t>
      </w:r>
    </w:p>
    <w:p w14:paraId="3857B201" w14:textId="77777777" w:rsidR="00EC168C" w:rsidRPr="00941A16" w:rsidRDefault="00EC168C">
      <w:pPr>
        <w:spacing w:after="0" w:line="259" w:lineRule="auto"/>
        <w:ind w:left="0" w:firstLine="0"/>
        <w:jc w:val="both"/>
        <w:rPr>
          <w:sz w:val="22"/>
        </w:rPr>
      </w:pPr>
    </w:p>
    <w:p w14:paraId="175492E7" w14:textId="77777777" w:rsidR="00A777F6" w:rsidRPr="00941A16" w:rsidRDefault="00A777F6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>Do każdej karty dołączone będą szczegółowe zasady korzystania.</w:t>
      </w:r>
    </w:p>
    <w:p w14:paraId="22947240" w14:textId="77777777" w:rsidR="007751EC" w:rsidRPr="00941A16" w:rsidRDefault="007751EC">
      <w:pPr>
        <w:ind w:left="-5"/>
        <w:jc w:val="both"/>
        <w:rPr>
          <w:sz w:val="22"/>
        </w:rPr>
      </w:pPr>
    </w:p>
    <w:p w14:paraId="33EFBBEB" w14:textId="5FE37892" w:rsidR="004931A6" w:rsidRPr="00941A16" w:rsidRDefault="004002B4">
      <w:pPr>
        <w:ind w:left="-5"/>
        <w:jc w:val="both"/>
        <w:rPr>
          <w:b/>
          <w:sz w:val="22"/>
        </w:rPr>
      </w:pPr>
      <w:r w:rsidRPr="00941A16">
        <w:rPr>
          <w:b/>
          <w:sz w:val="22"/>
        </w:rPr>
        <w:t xml:space="preserve">Wartość Karty uzależniona jest od średniomiesięcznego dochodu brutto </w:t>
      </w:r>
      <w:r w:rsidR="00D86C33" w:rsidRPr="00941A16">
        <w:rPr>
          <w:b/>
          <w:sz w:val="22"/>
        </w:rPr>
        <w:t xml:space="preserve">  </w:t>
      </w:r>
      <w:r w:rsidRPr="00941A16">
        <w:rPr>
          <w:b/>
          <w:sz w:val="22"/>
        </w:rPr>
        <w:t xml:space="preserve">na osobę. </w:t>
      </w:r>
    </w:p>
    <w:p w14:paraId="0F0908D5" w14:textId="77777777" w:rsidR="006030A1" w:rsidRPr="00941A16" w:rsidRDefault="006030A1" w:rsidP="00941A16">
      <w:pPr>
        <w:pStyle w:val="Nagwek2"/>
        <w:spacing w:before="120" w:after="120" w:line="240" w:lineRule="auto"/>
        <w:ind w:hanging="142"/>
        <w:jc w:val="center"/>
        <w:rPr>
          <w:rFonts w:ascii="Arial" w:eastAsia="Times New Roman" w:hAnsi="Arial" w:cs="Times New Roman"/>
          <w:b/>
          <w:color w:val="auto"/>
          <w:sz w:val="22"/>
          <w:szCs w:val="22"/>
        </w:rPr>
      </w:pPr>
      <w:r w:rsidRPr="00941A16">
        <w:rPr>
          <w:rFonts w:ascii="Arial" w:eastAsia="Times New Roman" w:hAnsi="Arial" w:cs="Times New Roman"/>
          <w:b/>
          <w:color w:val="auto"/>
          <w:sz w:val="22"/>
          <w:szCs w:val="22"/>
        </w:rPr>
        <w:lastRenderedPageBreak/>
        <w:t>Tabela nr 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5367"/>
      </w:tblGrid>
      <w:tr w:rsidR="006030A1" w:rsidRPr="00E2423B" w14:paraId="594E73F9" w14:textId="77777777" w:rsidTr="00623377">
        <w:trPr>
          <w:trHeight w:val="340"/>
          <w:jc w:val="center"/>
        </w:trPr>
        <w:tc>
          <w:tcPr>
            <w:tcW w:w="3101" w:type="dxa"/>
            <w:vAlign w:val="center"/>
          </w:tcPr>
          <w:p w14:paraId="68A47A6A" w14:textId="77777777" w:rsidR="006030A1" w:rsidRPr="00941A16" w:rsidRDefault="006030A1" w:rsidP="006030A1">
            <w:pPr>
              <w:tabs>
                <w:tab w:val="center" w:pos="1218"/>
                <w:tab w:val="right" w:pos="4474"/>
              </w:tabs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2"/>
              </w:rPr>
            </w:pPr>
            <w:r w:rsidRPr="00941A16">
              <w:rPr>
                <w:rFonts w:eastAsia="Times New Roman"/>
                <w:b/>
                <w:color w:val="auto"/>
                <w:sz w:val="22"/>
              </w:rPr>
              <w:t>Progi dochodowe</w:t>
            </w:r>
          </w:p>
        </w:tc>
        <w:tc>
          <w:tcPr>
            <w:tcW w:w="5367" w:type="dxa"/>
            <w:vAlign w:val="center"/>
          </w:tcPr>
          <w:p w14:paraId="08F926B4" w14:textId="77777777" w:rsidR="006030A1" w:rsidRPr="00941A16" w:rsidRDefault="006030A1" w:rsidP="006030A1">
            <w:pPr>
              <w:spacing w:after="0" w:line="276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2"/>
              </w:rPr>
            </w:pPr>
            <w:r w:rsidRPr="00941A16">
              <w:rPr>
                <w:rFonts w:eastAsia="Times New Roman"/>
                <w:b/>
                <w:color w:val="auto"/>
                <w:sz w:val="22"/>
              </w:rPr>
              <w:t xml:space="preserve">Wartość karty </w:t>
            </w:r>
          </w:p>
        </w:tc>
      </w:tr>
      <w:tr w:rsidR="006030A1" w:rsidRPr="00E2423B" w14:paraId="62403F48" w14:textId="77777777" w:rsidTr="00623377">
        <w:trPr>
          <w:trHeight w:val="340"/>
          <w:jc w:val="center"/>
        </w:trPr>
        <w:tc>
          <w:tcPr>
            <w:tcW w:w="3101" w:type="dxa"/>
            <w:vAlign w:val="center"/>
          </w:tcPr>
          <w:p w14:paraId="31C3F438" w14:textId="77777777" w:rsidR="006030A1" w:rsidRPr="00941A16" w:rsidRDefault="006030A1" w:rsidP="006030A1">
            <w:pPr>
              <w:spacing w:after="0" w:line="276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941A16">
              <w:rPr>
                <w:rFonts w:eastAsia="Times New Roman"/>
                <w:color w:val="auto"/>
                <w:sz w:val="22"/>
              </w:rPr>
              <w:t>do 2500 zł</w:t>
            </w:r>
          </w:p>
        </w:tc>
        <w:tc>
          <w:tcPr>
            <w:tcW w:w="5367" w:type="dxa"/>
            <w:vAlign w:val="center"/>
          </w:tcPr>
          <w:p w14:paraId="457CDD3D" w14:textId="77777777" w:rsidR="006030A1" w:rsidRPr="00941A16" w:rsidRDefault="006030A1" w:rsidP="00B446FC">
            <w:pPr>
              <w:spacing w:after="0" w:line="276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941A16">
              <w:rPr>
                <w:rFonts w:eastAsia="Times New Roman"/>
                <w:color w:val="auto"/>
                <w:sz w:val="22"/>
              </w:rPr>
              <w:t>180 zł</w:t>
            </w:r>
          </w:p>
        </w:tc>
      </w:tr>
      <w:tr w:rsidR="006030A1" w:rsidRPr="00E2423B" w14:paraId="2A3259B8" w14:textId="77777777" w:rsidTr="00623377">
        <w:trPr>
          <w:trHeight w:val="340"/>
          <w:jc w:val="center"/>
        </w:trPr>
        <w:tc>
          <w:tcPr>
            <w:tcW w:w="3101" w:type="dxa"/>
            <w:vAlign w:val="center"/>
          </w:tcPr>
          <w:p w14:paraId="55C889FE" w14:textId="77777777" w:rsidR="006030A1" w:rsidRPr="00941A16" w:rsidRDefault="006030A1" w:rsidP="006030A1">
            <w:pPr>
              <w:spacing w:after="0" w:line="276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941A16">
              <w:rPr>
                <w:rFonts w:eastAsia="Times New Roman"/>
                <w:color w:val="auto"/>
                <w:sz w:val="22"/>
              </w:rPr>
              <w:t>2501 - 4000 zł</w:t>
            </w:r>
          </w:p>
        </w:tc>
        <w:tc>
          <w:tcPr>
            <w:tcW w:w="5367" w:type="dxa"/>
            <w:vAlign w:val="center"/>
          </w:tcPr>
          <w:p w14:paraId="0962B124" w14:textId="77777777" w:rsidR="006030A1" w:rsidRPr="00941A16" w:rsidRDefault="006030A1" w:rsidP="00B446FC">
            <w:pPr>
              <w:spacing w:after="0" w:line="276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941A16">
              <w:rPr>
                <w:rFonts w:eastAsia="Times New Roman"/>
                <w:color w:val="auto"/>
                <w:sz w:val="22"/>
              </w:rPr>
              <w:t>170 zł</w:t>
            </w:r>
          </w:p>
        </w:tc>
      </w:tr>
      <w:tr w:rsidR="006030A1" w:rsidRPr="00E2423B" w14:paraId="5B70A756" w14:textId="77777777" w:rsidTr="00623377">
        <w:trPr>
          <w:trHeight w:val="340"/>
          <w:jc w:val="center"/>
        </w:trPr>
        <w:tc>
          <w:tcPr>
            <w:tcW w:w="3101" w:type="dxa"/>
            <w:vAlign w:val="center"/>
          </w:tcPr>
          <w:p w14:paraId="68A89EB0" w14:textId="77777777" w:rsidR="006030A1" w:rsidRPr="00941A16" w:rsidRDefault="006030A1" w:rsidP="006030A1">
            <w:pPr>
              <w:spacing w:after="0" w:line="276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941A16">
              <w:rPr>
                <w:rFonts w:eastAsia="Times New Roman"/>
                <w:color w:val="auto"/>
                <w:sz w:val="22"/>
              </w:rPr>
              <w:t>4001 – 5500 zł</w:t>
            </w:r>
          </w:p>
        </w:tc>
        <w:tc>
          <w:tcPr>
            <w:tcW w:w="5367" w:type="dxa"/>
            <w:vAlign w:val="center"/>
          </w:tcPr>
          <w:p w14:paraId="27DCC4A5" w14:textId="77777777" w:rsidR="006030A1" w:rsidRPr="00941A16" w:rsidRDefault="006030A1" w:rsidP="00B446FC">
            <w:pPr>
              <w:spacing w:after="0" w:line="276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941A16">
              <w:rPr>
                <w:rFonts w:eastAsia="Times New Roman"/>
                <w:color w:val="auto"/>
                <w:sz w:val="22"/>
              </w:rPr>
              <w:t>160 zł</w:t>
            </w:r>
          </w:p>
        </w:tc>
      </w:tr>
      <w:tr w:rsidR="006030A1" w:rsidRPr="00E2423B" w14:paraId="3139BAB6" w14:textId="77777777" w:rsidTr="00623377">
        <w:trPr>
          <w:trHeight w:val="340"/>
          <w:jc w:val="center"/>
        </w:trPr>
        <w:tc>
          <w:tcPr>
            <w:tcW w:w="3101" w:type="dxa"/>
            <w:vAlign w:val="center"/>
          </w:tcPr>
          <w:p w14:paraId="0BD06D54" w14:textId="77777777" w:rsidR="006030A1" w:rsidRPr="00941A16" w:rsidRDefault="006030A1" w:rsidP="006030A1">
            <w:pPr>
              <w:spacing w:after="0" w:line="276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941A16">
              <w:rPr>
                <w:rFonts w:eastAsia="Times New Roman"/>
                <w:color w:val="auto"/>
                <w:sz w:val="22"/>
              </w:rPr>
              <w:t>pow. 5500 zł</w:t>
            </w:r>
          </w:p>
        </w:tc>
        <w:tc>
          <w:tcPr>
            <w:tcW w:w="5367" w:type="dxa"/>
            <w:vAlign w:val="center"/>
          </w:tcPr>
          <w:p w14:paraId="55FEF63F" w14:textId="415ABF9A" w:rsidR="006030A1" w:rsidRPr="00B446FC" w:rsidRDefault="00B446FC" w:rsidP="00B446FC">
            <w:pPr>
              <w:pStyle w:val="Akapitzlist"/>
              <w:spacing w:after="0" w:line="276" w:lineRule="auto"/>
              <w:ind w:firstLine="0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 xml:space="preserve">                          150 zł</w:t>
            </w:r>
          </w:p>
        </w:tc>
      </w:tr>
    </w:tbl>
    <w:p w14:paraId="0EBC9A35" w14:textId="77777777" w:rsidR="004931A6" w:rsidRPr="00941A16" w:rsidRDefault="004931A6" w:rsidP="004A6430">
      <w:pPr>
        <w:spacing w:after="0" w:line="259" w:lineRule="auto"/>
        <w:ind w:left="0" w:firstLine="0"/>
        <w:jc w:val="both"/>
        <w:rPr>
          <w:b/>
          <w:sz w:val="22"/>
        </w:rPr>
      </w:pPr>
    </w:p>
    <w:p w14:paraId="3104E628" w14:textId="28332CAA" w:rsidR="00B446FC" w:rsidRDefault="00B446FC" w:rsidP="00B446FC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="Times New Roman"/>
          <w:b/>
          <w:color w:val="auto"/>
          <w:szCs w:val="24"/>
          <w:u w:val="single"/>
        </w:rPr>
      </w:pPr>
      <w:r w:rsidRPr="00B446FC">
        <w:rPr>
          <w:rFonts w:eastAsia="Times New Roman" w:cs="Times New Roman"/>
          <w:b/>
          <w:color w:val="auto"/>
          <w:szCs w:val="24"/>
          <w:u w:val="single"/>
        </w:rPr>
        <w:t xml:space="preserve">Wsparcie rodziny w formie ekwiwalentu świątecznego </w:t>
      </w:r>
    </w:p>
    <w:p w14:paraId="4E454BA0" w14:textId="77777777" w:rsidR="00B446FC" w:rsidRPr="00B446FC" w:rsidRDefault="00B446FC" w:rsidP="00B446FC">
      <w:pPr>
        <w:pStyle w:val="Akapitzlist"/>
        <w:spacing w:before="120" w:after="0" w:line="240" w:lineRule="auto"/>
        <w:ind w:left="345" w:firstLine="0"/>
        <w:jc w:val="both"/>
        <w:rPr>
          <w:rFonts w:eastAsia="Times New Roman" w:cs="Times New Roman"/>
          <w:b/>
          <w:color w:val="auto"/>
          <w:szCs w:val="24"/>
          <w:u w:val="single"/>
        </w:rPr>
      </w:pPr>
    </w:p>
    <w:p w14:paraId="23FE6240" w14:textId="68990DD3" w:rsidR="00B446FC" w:rsidRPr="00B446FC" w:rsidRDefault="00B446FC" w:rsidP="00B446FC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eastAsia="Times New Roman" w:cs="Times New Roman"/>
          <w:b/>
          <w:color w:val="auto"/>
          <w:szCs w:val="20"/>
        </w:rPr>
      </w:pPr>
      <w:r w:rsidRPr="00B446FC">
        <w:rPr>
          <w:rFonts w:eastAsia="Times New Roman" w:cs="Times New Roman"/>
          <w:color w:val="auto"/>
          <w:sz w:val="22"/>
          <w:szCs w:val="20"/>
        </w:rPr>
        <w:t xml:space="preserve">Do ubiegania się o przyznania dofinansowania z tytułu wsparcia rodziny w formie ekwiwalentu świątecznego, uprawnione są osoby, których dochód brutto na osobę nie przekracza </w:t>
      </w:r>
      <w:r w:rsidR="00EB5D82">
        <w:rPr>
          <w:rFonts w:eastAsia="Times New Roman" w:cs="Times New Roman"/>
          <w:color w:val="auto"/>
          <w:sz w:val="22"/>
          <w:szCs w:val="20"/>
        </w:rPr>
        <w:t xml:space="preserve">kwoty 4000 </w:t>
      </w:r>
      <w:r w:rsidRPr="00B446FC">
        <w:rPr>
          <w:rFonts w:eastAsia="Times New Roman" w:cs="Times New Roman"/>
          <w:color w:val="auto"/>
          <w:sz w:val="22"/>
          <w:szCs w:val="20"/>
        </w:rPr>
        <w:t xml:space="preserve">zł. </w:t>
      </w:r>
    </w:p>
    <w:p w14:paraId="710C034B" w14:textId="10CD1F37" w:rsidR="00B446FC" w:rsidRPr="00B446FC" w:rsidRDefault="00B446FC" w:rsidP="00B446FC">
      <w:pPr>
        <w:spacing w:before="120" w:after="0" w:line="240" w:lineRule="auto"/>
        <w:ind w:left="142" w:firstLine="0"/>
        <w:jc w:val="both"/>
        <w:rPr>
          <w:rFonts w:eastAsia="Times New Roman" w:cs="Times New Roman"/>
          <w:color w:val="auto"/>
          <w:sz w:val="22"/>
          <w:szCs w:val="20"/>
        </w:rPr>
      </w:pPr>
      <w:r>
        <w:rPr>
          <w:rFonts w:eastAsia="Times New Roman" w:cs="Times New Roman"/>
          <w:color w:val="auto"/>
          <w:sz w:val="22"/>
          <w:szCs w:val="20"/>
        </w:rPr>
        <w:t xml:space="preserve">5.2  </w:t>
      </w:r>
      <w:r w:rsidRPr="00B446FC">
        <w:rPr>
          <w:rFonts w:eastAsia="Times New Roman" w:cs="Times New Roman"/>
          <w:color w:val="auto"/>
          <w:sz w:val="22"/>
          <w:szCs w:val="20"/>
        </w:rPr>
        <w:t>Realizacja dofinansowania odbywa się jeden raz w roku kalendarzowym na podstawie wniosku.</w:t>
      </w:r>
    </w:p>
    <w:p w14:paraId="74E75079" w14:textId="77777777" w:rsidR="00B446FC" w:rsidRPr="00B446FC" w:rsidRDefault="00B446FC" w:rsidP="00B446FC">
      <w:pPr>
        <w:spacing w:before="120" w:after="0" w:line="240" w:lineRule="auto"/>
        <w:ind w:left="0" w:firstLine="0"/>
        <w:jc w:val="both"/>
        <w:rPr>
          <w:rFonts w:eastAsia="Times New Roman" w:cs="Times New Roman"/>
          <w:color w:val="auto"/>
          <w:sz w:val="22"/>
          <w:szCs w:val="20"/>
        </w:rPr>
      </w:pPr>
      <w:r w:rsidRPr="00B446FC">
        <w:rPr>
          <w:rFonts w:eastAsia="Times New Roman" w:cs="Times New Roman"/>
          <w:b/>
          <w:color w:val="auto"/>
          <w:sz w:val="22"/>
          <w:szCs w:val="20"/>
        </w:rPr>
        <w:t>Wnioski mogą być składane od 1 października do 15 grudnia danego roku kalendarzowego</w:t>
      </w:r>
    </w:p>
    <w:p w14:paraId="69073873" w14:textId="34BEB90F" w:rsidR="00B446FC" w:rsidRPr="00B446FC" w:rsidRDefault="00B446FC" w:rsidP="00B446FC">
      <w:pPr>
        <w:pStyle w:val="Akapitzlist"/>
        <w:numPr>
          <w:ilvl w:val="1"/>
          <w:numId w:val="40"/>
        </w:numPr>
        <w:spacing w:before="120" w:after="0" w:line="240" w:lineRule="auto"/>
        <w:jc w:val="both"/>
        <w:rPr>
          <w:rFonts w:eastAsia="Times New Roman" w:cs="Times New Roman"/>
          <w:color w:val="auto"/>
          <w:sz w:val="22"/>
          <w:szCs w:val="20"/>
        </w:rPr>
      </w:pPr>
      <w:r w:rsidRPr="00B446FC">
        <w:rPr>
          <w:rFonts w:eastAsia="Times New Roman" w:cs="Times New Roman"/>
          <w:color w:val="auto"/>
          <w:sz w:val="22"/>
          <w:szCs w:val="20"/>
        </w:rPr>
        <w:t>Wysokość dofinansowania, o którym mowa w pkt. 5.1. i pkt. 5.2., uzależniona jest od dochodu brutto na osobę, co obrazuje Tabela nr 5.</w:t>
      </w:r>
    </w:p>
    <w:p w14:paraId="550D95C7" w14:textId="77777777" w:rsidR="00B446FC" w:rsidRPr="00B446FC" w:rsidRDefault="00B446FC" w:rsidP="00B446FC">
      <w:pPr>
        <w:keepNext/>
        <w:spacing w:before="120" w:after="120" w:line="240" w:lineRule="auto"/>
        <w:ind w:left="142" w:hanging="142"/>
        <w:jc w:val="center"/>
        <w:outlineLvl w:val="1"/>
        <w:rPr>
          <w:rFonts w:eastAsia="Times New Roman" w:cs="Times New Roman"/>
          <w:b/>
          <w:color w:val="auto"/>
          <w:sz w:val="22"/>
          <w:szCs w:val="20"/>
        </w:rPr>
      </w:pPr>
      <w:r w:rsidRPr="00B446FC">
        <w:rPr>
          <w:rFonts w:eastAsia="Times New Roman" w:cs="Times New Roman"/>
          <w:b/>
          <w:color w:val="auto"/>
          <w:sz w:val="22"/>
          <w:szCs w:val="20"/>
        </w:rPr>
        <w:t>Tabela nr 5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4594"/>
      </w:tblGrid>
      <w:tr w:rsidR="00B446FC" w:rsidRPr="00B446FC" w14:paraId="2615BC5F" w14:textId="77777777" w:rsidTr="00296818">
        <w:trPr>
          <w:trHeight w:val="340"/>
          <w:jc w:val="center"/>
        </w:trPr>
        <w:tc>
          <w:tcPr>
            <w:tcW w:w="2706" w:type="dxa"/>
            <w:vAlign w:val="center"/>
          </w:tcPr>
          <w:p w14:paraId="0537D2C1" w14:textId="77777777" w:rsidR="00B446FC" w:rsidRPr="00B446FC" w:rsidRDefault="00B446FC" w:rsidP="00B446F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446F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Progi dochodowe</w:t>
            </w:r>
          </w:p>
        </w:tc>
        <w:tc>
          <w:tcPr>
            <w:tcW w:w="4594" w:type="dxa"/>
            <w:vAlign w:val="center"/>
          </w:tcPr>
          <w:p w14:paraId="499CF953" w14:textId="77777777" w:rsidR="00B446FC" w:rsidRPr="00B446FC" w:rsidRDefault="00B446FC" w:rsidP="00B446F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446F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Wysokość dofinansowania </w:t>
            </w:r>
          </w:p>
        </w:tc>
      </w:tr>
      <w:tr w:rsidR="00B446FC" w:rsidRPr="00B446FC" w14:paraId="71BB6F76" w14:textId="77777777" w:rsidTr="00296818">
        <w:trPr>
          <w:trHeight w:val="340"/>
          <w:jc w:val="center"/>
        </w:trPr>
        <w:tc>
          <w:tcPr>
            <w:tcW w:w="2706" w:type="dxa"/>
            <w:vAlign w:val="center"/>
          </w:tcPr>
          <w:p w14:paraId="2AE84C79" w14:textId="77777777" w:rsidR="00B446FC" w:rsidRPr="00B446FC" w:rsidRDefault="00B446FC" w:rsidP="00B446F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446FC">
              <w:rPr>
                <w:rFonts w:eastAsia="Times New Roman" w:cs="Times New Roman"/>
                <w:color w:val="auto"/>
                <w:sz w:val="20"/>
                <w:szCs w:val="20"/>
              </w:rPr>
              <w:t>do 2500 zł</w:t>
            </w:r>
          </w:p>
        </w:tc>
        <w:tc>
          <w:tcPr>
            <w:tcW w:w="4594" w:type="dxa"/>
            <w:vAlign w:val="center"/>
          </w:tcPr>
          <w:p w14:paraId="2CCA8E22" w14:textId="77777777" w:rsidR="00B446FC" w:rsidRPr="00B446FC" w:rsidRDefault="00B446FC" w:rsidP="00B446F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446FC">
              <w:rPr>
                <w:rFonts w:eastAsia="Times New Roman" w:cs="Times New Roman"/>
                <w:color w:val="auto"/>
                <w:sz w:val="20"/>
                <w:szCs w:val="20"/>
              </w:rPr>
              <w:t>250 zł</w:t>
            </w:r>
          </w:p>
        </w:tc>
      </w:tr>
      <w:tr w:rsidR="00B446FC" w:rsidRPr="00B446FC" w14:paraId="5D40C9A5" w14:textId="77777777" w:rsidTr="00296818">
        <w:trPr>
          <w:trHeight w:val="340"/>
          <w:jc w:val="center"/>
        </w:trPr>
        <w:tc>
          <w:tcPr>
            <w:tcW w:w="2706" w:type="dxa"/>
            <w:vAlign w:val="center"/>
          </w:tcPr>
          <w:p w14:paraId="3EAFFC27" w14:textId="77777777" w:rsidR="00B446FC" w:rsidRPr="00B446FC" w:rsidRDefault="00B446FC" w:rsidP="00B446F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446FC">
              <w:rPr>
                <w:rFonts w:eastAsia="Times New Roman" w:cs="Times New Roman"/>
                <w:color w:val="auto"/>
                <w:sz w:val="20"/>
                <w:szCs w:val="20"/>
              </w:rPr>
              <w:t>Od 2501  -  4000 zł</w:t>
            </w:r>
          </w:p>
        </w:tc>
        <w:tc>
          <w:tcPr>
            <w:tcW w:w="4594" w:type="dxa"/>
            <w:vAlign w:val="center"/>
          </w:tcPr>
          <w:p w14:paraId="0069286F" w14:textId="45374170" w:rsidR="00B446FC" w:rsidRPr="000E6BD3" w:rsidRDefault="000E6BD3" w:rsidP="000E6BD3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74749EAB" w14:textId="77777777" w:rsidR="004931A6" w:rsidRPr="00941A16" w:rsidRDefault="004931A6" w:rsidP="004A6430">
      <w:pPr>
        <w:spacing w:after="20" w:line="259" w:lineRule="auto"/>
        <w:ind w:left="0" w:firstLine="0"/>
        <w:jc w:val="both"/>
        <w:rPr>
          <w:sz w:val="22"/>
        </w:rPr>
      </w:pPr>
    </w:p>
    <w:p w14:paraId="38F807E6" w14:textId="2F11E3F0" w:rsidR="004931A6" w:rsidRPr="000E6BD3" w:rsidRDefault="004002B4" w:rsidP="000E6BD3">
      <w:pPr>
        <w:pStyle w:val="Akapitzlist"/>
        <w:numPr>
          <w:ilvl w:val="0"/>
          <w:numId w:val="16"/>
        </w:numPr>
        <w:spacing w:line="250" w:lineRule="auto"/>
        <w:jc w:val="both"/>
        <w:rPr>
          <w:sz w:val="22"/>
          <w:u w:val="single"/>
        </w:rPr>
      </w:pPr>
      <w:r w:rsidRPr="000E6BD3">
        <w:rPr>
          <w:b/>
          <w:sz w:val="22"/>
          <w:u w:val="single"/>
        </w:rPr>
        <w:t xml:space="preserve">Bezzwrotne zapomogi </w:t>
      </w:r>
    </w:p>
    <w:p w14:paraId="1E53CD1C" w14:textId="77777777" w:rsidR="004931A6" w:rsidRPr="00941A16" w:rsidRDefault="004002B4" w:rsidP="004A6430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0FF07AC0" w14:textId="77777777" w:rsidR="00FD63E5" w:rsidRPr="00941A16" w:rsidRDefault="00FD63E5" w:rsidP="008162D3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941A16">
        <w:rPr>
          <w:sz w:val="22"/>
        </w:rPr>
        <w:t xml:space="preserve">O </w:t>
      </w:r>
      <w:r w:rsidR="004002B4" w:rsidRPr="00941A16">
        <w:rPr>
          <w:sz w:val="22"/>
        </w:rPr>
        <w:t xml:space="preserve">przyznanie zapomogi mogą ubiegać się osoby, których </w:t>
      </w:r>
      <w:r w:rsidR="004002B4" w:rsidRPr="00941A16">
        <w:rPr>
          <w:b/>
          <w:sz w:val="22"/>
        </w:rPr>
        <w:t xml:space="preserve">średniomiesięczny dochód brutto </w:t>
      </w:r>
      <w:r w:rsidR="004002B4" w:rsidRPr="00941A16">
        <w:rPr>
          <w:sz w:val="22"/>
        </w:rPr>
        <w:t xml:space="preserve">na osobę </w:t>
      </w:r>
      <w:r w:rsidR="004002B4" w:rsidRPr="00941A16">
        <w:rPr>
          <w:b/>
          <w:sz w:val="22"/>
        </w:rPr>
        <w:t xml:space="preserve">nie przekracza </w:t>
      </w:r>
      <w:r w:rsidRPr="00941A16">
        <w:rPr>
          <w:b/>
          <w:sz w:val="22"/>
        </w:rPr>
        <w:t xml:space="preserve">minimalnego </w:t>
      </w:r>
      <w:r w:rsidR="004002B4" w:rsidRPr="00941A16">
        <w:rPr>
          <w:b/>
          <w:sz w:val="22"/>
        </w:rPr>
        <w:t>wynagrodzenia w kraju.</w:t>
      </w:r>
      <w:r w:rsidR="004002B4" w:rsidRPr="00941A16">
        <w:rPr>
          <w:sz w:val="22"/>
        </w:rPr>
        <w:t xml:space="preserve"> </w:t>
      </w:r>
    </w:p>
    <w:p w14:paraId="17A1C77B" w14:textId="77777777" w:rsidR="00FD63E5" w:rsidRPr="00941A16" w:rsidRDefault="004002B4" w:rsidP="00E71D04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941A16">
        <w:rPr>
          <w:sz w:val="22"/>
        </w:rPr>
        <w:t>W indywidualnych przypadkach, istnieje możliwość przyznania zapomogi z pom</w:t>
      </w:r>
      <w:r w:rsidR="00596DF5" w:rsidRPr="00941A16">
        <w:rPr>
          <w:sz w:val="22"/>
        </w:rPr>
        <w:t xml:space="preserve">inięciem kryterium dochodowego. </w:t>
      </w:r>
    </w:p>
    <w:p w14:paraId="346E8836" w14:textId="77777777" w:rsidR="004931A6" w:rsidRPr="00941A16" w:rsidRDefault="00FD63E5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941A16">
        <w:rPr>
          <w:sz w:val="22"/>
        </w:rPr>
        <w:t>Świadczenie może być przyznane osobie uprawnionej 1 raz w danym roku kalendarzowym. W</w:t>
      </w:r>
      <w:r w:rsidR="004002B4" w:rsidRPr="00941A16">
        <w:rPr>
          <w:sz w:val="22"/>
        </w:rPr>
        <w:t xml:space="preserve"> uzasadnionych sytuacjach istnieje możliwość przyznania kolejnej zapomogi w danym roku kalendarzowym.  </w:t>
      </w:r>
    </w:p>
    <w:p w14:paraId="0F6C40E2" w14:textId="77777777" w:rsidR="00535926" w:rsidRPr="00941A16" w:rsidRDefault="00535926" w:rsidP="00CF7191">
      <w:pPr>
        <w:jc w:val="both"/>
        <w:rPr>
          <w:sz w:val="22"/>
        </w:rPr>
      </w:pPr>
    </w:p>
    <w:p w14:paraId="4701D998" w14:textId="77777777" w:rsidR="00DD2181" w:rsidRPr="00941A16" w:rsidRDefault="004002B4">
      <w:pPr>
        <w:pStyle w:val="Akapitzlist"/>
        <w:numPr>
          <w:ilvl w:val="0"/>
          <w:numId w:val="17"/>
        </w:numPr>
        <w:jc w:val="both"/>
        <w:rPr>
          <w:sz w:val="22"/>
        </w:rPr>
      </w:pPr>
      <w:r w:rsidRPr="00941A16">
        <w:rPr>
          <w:sz w:val="22"/>
        </w:rPr>
        <w:t xml:space="preserve">Niezależnie od powyższego, osoby uprawnione mogą ubiegać się o dofinansowanie: </w:t>
      </w:r>
    </w:p>
    <w:p w14:paraId="2D057E9A" w14:textId="50761205" w:rsidR="00FD63E5" w:rsidRPr="00B15A2C" w:rsidRDefault="004002B4" w:rsidP="00B15A2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sz w:val="22"/>
        </w:rPr>
      </w:pPr>
      <w:r w:rsidRPr="00031844">
        <w:rPr>
          <w:b/>
          <w:sz w:val="22"/>
        </w:rPr>
        <w:t xml:space="preserve">pobytu na turnusie rehabilitacyjnym </w:t>
      </w:r>
      <w:r w:rsidRPr="00CD78EB">
        <w:rPr>
          <w:b/>
          <w:sz w:val="22"/>
        </w:rPr>
        <w:t xml:space="preserve">dziecka </w:t>
      </w:r>
      <w:r w:rsidR="004E3870" w:rsidRPr="00CD78EB">
        <w:rPr>
          <w:b/>
          <w:sz w:val="22"/>
        </w:rPr>
        <w:t xml:space="preserve">z niepełnosprawnością </w:t>
      </w:r>
      <w:r w:rsidRPr="00CD78EB">
        <w:rPr>
          <w:b/>
          <w:sz w:val="22"/>
        </w:rPr>
        <w:t xml:space="preserve">razem </w:t>
      </w:r>
      <w:r w:rsidR="00164656" w:rsidRPr="00CD78EB">
        <w:rPr>
          <w:b/>
          <w:sz w:val="22"/>
        </w:rPr>
        <w:t xml:space="preserve"> </w:t>
      </w:r>
      <w:r w:rsidR="00B15A2C">
        <w:rPr>
          <w:b/>
          <w:sz w:val="22"/>
        </w:rPr>
        <w:t xml:space="preserve">                            </w:t>
      </w:r>
      <w:r w:rsidRPr="00CD78EB">
        <w:rPr>
          <w:b/>
          <w:sz w:val="22"/>
        </w:rPr>
        <w:t>z opiekunem</w:t>
      </w:r>
      <w:r w:rsidR="00DD2181" w:rsidRPr="00CD78EB">
        <w:rPr>
          <w:b/>
          <w:sz w:val="22"/>
        </w:rPr>
        <w:t xml:space="preserve"> lub rehabilitacji stacjonarnej</w:t>
      </w:r>
      <w:r w:rsidR="00DD2181" w:rsidRPr="00031844">
        <w:rPr>
          <w:b/>
          <w:sz w:val="22"/>
        </w:rPr>
        <w:t xml:space="preserve"> dziecka</w:t>
      </w:r>
      <w:r w:rsidR="004E3870" w:rsidRPr="00031844">
        <w:rPr>
          <w:b/>
          <w:sz w:val="22"/>
        </w:rPr>
        <w:t xml:space="preserve"> z niepełnosprawnością</w:t>
      </w:r>
      <w:r w:rsidR="00DD2181" w:rsidRPr="00031844">
        <w:rPr>
          <w:b/>
          <w:sz w:val="22"/>
        </w:rPr>
        <w:t>.</w:t>
      </w:r>
      <w:r w:rsidRPr="00031844">
        <w:rPr>
          <w:sz w:val="22"/>
        </w:rPr>
        <w:t xml:space="preserve"> </w:t>
      </w:r>
      <w:r w:rsidRPr="00031844">
        <w:rPr>
          <w:b/>
          <w:sz w:val="22"/>
        </w:rPr>
        <w:t>Świadczenie może być przyznawane osobie uprawnionej 1 raz w roku kalendarzowym</w:t>
      </w:r>
      <w:r w:rsidR="004E3870" w:rsidRPr="00031844">
        <w:rPr>
          <w:b/>
          <w:sz w:val="22"/>
        </w:rPr>
        <w:t xml:space="preserve">. </w:t>
      </w:r>
      <w:r w:rsidRPr="00031844">
        <w:rPr>
          <w:b/>
          <w:sz w:val="22"/>
        </w:rPr>
        <w:t xml:space="preserve"> </w:t>
      </w:r>
      <w:r w:rsidRPr="00031844">
        <w:rPr>
          <w:sz w:val="22"/>
        </w:rPr>
        <w:t xml:space="preserve">na podstawie jednej </w:t>
      </w:r>
      <w:r w:rsidR="00895353" w:rsidRPr="00031844">
        <w:rPr>
          <w:sz w:val="22"/>
        </w:rPr>
        <w:t xml:space="preserve">                    </w:t>
      </w:r>
      <w:r w:rsidRPr="00031844">
        <w:rPr>
          <w:sz w:val="22"/>
        </w:rPr>
        <w:t>lub kilku faktu</w:t>
      </w:r>
      <w:r w:rsidR="004E3870" w:rsidRPr="00031844">
        <w:rPr>
          <w:sz w:val="22"/>
        </w:rPr>
        <w:t xml:space="preserve">r lub faktury proforma </w:t>
      </w:r>
      <w:r w:rsidRPr="00031844">
        <w:rPr>
          <w:sz w:val="22"/>
        </w:rPr>
        <w:t xml:space="preserve"> lub </w:t>
      </w:r>
      <w:r w:rsidR="00FD63E5" w:rsidRPr="00031844">
        <w:rPr>
          <w:sz w:val="22"/>
        </w:rPr>
        <w:t>rachunków</w:t>
      </w:r>
      <w:r w:rsidR="004E3870" w:rsidRPr="00031844">
        <w:rPr>
          <w:sz w:val="22"/>
        </w:rPr>
        <w:t xml:space="preserve"> </w:t>
      </w:r>
      <w:r w:rsidRPr="00031844">
        <w:rPr>
          <w:sz w:val="22"/>
        </w:rPr>
        <w:t>z różnych terminów z danego roku kalendarzowego</w:t>
      </w:r>
      <w:r w:rsidR="00994829" w:rsidRPr="00031844">
        <w:rPr>
          <w:sz w:val="22"/>
        </w:rPr>
        <w:t>.</w:t>
      </w:r>
      <w:r w:rsidR="00994829" w:rsidRPr="00031844">
        <w:rPr>
          <w:rFonts w:eastAsia="Calibri" w:cs="Times New Roman"/>
          <w:color w:val="auto"/>
          <w:sz w:val="22"/>
          <w:lang w:eastAsia="en-US"/>
        </w:rPr>
        <w:t xml:space="preserve"> </w:t>
      </w:r>
    </w:p>
    <w:p w14:paraId="46D6A061" w14:textId="77777777" w:rsidR="004931A6" w:rsidRPr="00941A16" w:rsidRDefault="00FD63E5">
      <w:pPr>
        <w:pStyle w:val="Akapitzlist"/>
        <w:ind w:left="765" w:firstLine="0"/>
        <w:jc w:val="both"/>
        <w:rPr>
          <w:sz w:val="22"/>
        </w:rPr>
      </w:pPr>
      <w:r w:rsidRPr="00941A16">
        <w:rPr>
          <w:b/>
          <w:sz w:val="22"/>
        </w:rPr>
        <w:t>lub</w:t>
      </w:r>
      <w:r w:rsidR="004002B4" w:rsidRPr="00941A16">
        <w:rPr>
          <w:sz w:val="22"/>
        </w:rPr>
        <w:t xml:space="preserve">  </w:t>
      </w:r>
    </w:p>
    <w:p w14:paraId="32D37930" w14:textId="5C7536F9" w:rsidR="004931A6" w:rsidRDefault="00BF44F7" w:rsidP="004A6430">
      <w:pPr>
        <w:pStyle w:val="Akapitzlist"/>
        <w:ind w:left="709" w:hanging="284"/>
        <w:jc w:val="both"/>
        <w:rPr>
          <w:sz w:val="22"/>
        </w:rPr>
      </w:pPr>
      <w:r w:rsidRPr="00941A16">
        <w:rPr>
          <w:b/>
          <w:sz w:val="22"/>
        </w:rPr>
        <w:t xml:space="preserve">- </w:t>
      </w:r>
      <w:r w:rsidR="00B15A2C">
        <w:rPr>
          <w:b/>
          <w:sz w:val="22"/>
        </w:rPr>
        <w:t xml:space="preserve">   </w:t>
      </w:r>
      <w:r w:rsidR="004002B4" w:rsidRPr="00941A16">
        <w:rPr>
          <w:b/>
          <w:sz w:val="22"/>
        </w:rPr>
        <w:t xml:space="preserve">pobytu </w:t>
      </w:r>
      <w:r w:rsidR="00DD2181" w:rsidRPr="00941A16">
        <w:rPr>
          <w:b/>
          <w:color w:val="auto"/>
          <w:sz w:val="22"/>
        </w:rPr>
        <w:t>w  placówkach zapewniających całodobową opiekę osobom niepełnosprawnym, przewlekle chorym lub osobom niezdolnym samodzielnej egzystencji, prowadzonych w ramach działalności gospodarczej i statutowej (niezależnie od okresu przebywania)</w:t>
      </w:r>
      <w:r w:rsidR="004735B2" w:rsidRPr="00941A16">
        <w:rPr>
          <w:b/>
          <w:color w:val="auto"/>
          <w:sz w:val="22"/>
        </w:rPr>
        <w:t>.</w:t>
      </w:r>
      <w:r w:rsidR="004002B4" w:rsidRPr="00941A16">
        <w:rPr>
          <w:b/>
          <w:sz w:val="22"/>
        </w:rPr>
        <w:t xml:space="preserve"> </w:t>
      </w:r>
      <w:r w:rsidR="00C43878" w:rsidRPr="00941A16">
        <w:rPr>
          <w:b/>
          <w:sz w:val="22"/>
        </w:rPr>
        <w:t>Świadczenie może być przyznawane osobie uprawnionej 1 raz w roku</w:t>
      </w:r>
      <w:r w:rsidR="00C43878" w:rsidRPr="00941A16">
        <w:rPr>
          <w:sz w:val="22"/>
        </w:rPr>
        <w:t xml:space="preserve"> </w:t>
      </w:r>
      <w:r w:rsidR="00C43878" w:rsidRPr="00941A16">
        <w:rPr>
          <w:b/>
          <w:sz w:val="22"/>
        </w:rPr>
        <w:t>kalendarzowym</w:t>
      </w:r>
      <w:r w:rsidR="00C43878" w:rsidRPr="00941A16">
        <w:rPr>
          <w:sz w:val="22"/>
        </w:rPr>
        <w:t xml:space="preserve"> </w:t>
      </w:r>
      <w:r w:rsidR="00B914AC" w:rsidRPr="00941A16">
        <w:rPr>
          <w:sz w:val="22"/>
        </w:rPr>
        <w:t xml:space="preserve">                               </w:t>
      </w:r>
      <w:r w:rsidR="00C43878" w:rsidRPr="00941A16">
        <w:rPr>
          <w:sz w:val="22"/>
        </w:rPr>
        <w:t>na podstawie jednej lub kilku faktur lub faktur pro forma z różnych terminów z danego roku kalendarzowego lub na podstawie umowy i aktualnej decyzji ZUS</w:t>
      </w:r>
      <w:r w:rsidR="00045878">
        <w:rPr>
          <w:sz w:val="22"/>
        </w:rPr>
        <w:t xml:space="preserve"> </w:t>
      </w:r>
      <w:r w:rsidR="00C43878" w:rsidRPr="00941A16">
        <w:rPr>
          <w:sz w:val="22"/>
        </w:rPr>
        <w:t>o przyznaniu/waloryzacji świadczenia.</w:t>
      </w:r>
    </w:p>
    <w:p w14:paraId="17CADA95" w14:textId="5C303DB9" w:rsidR="000E6BD3" w:rsidRDefault="000E6BD3" w:rsidP="004A6430">
      <w:pPr>
        <w:pStyle w:val="Akapitzlist"/>
        <w:ind w:left="709" w:hanging="284"/>
        <w:jc w:val="both"/>
        <w:rPr>
          <w:sz w:val="22"/>
        </w:rPr>
      </w:pPr>
    </w:p>
    <w:p w14:paraId="41BCD9DE" w14:textId="77777777" w:rsidR="000E6BD3" w:rsidRPr="00941A16" w:rsidRDefault="000E6BD3" w:rsidP="004A6430">
      <w:pPr>
        <w:pStyle w:val="Akapitzlist"/>
        <w:ind w:left="709" w:hanging="284"/>
        <w:jc w:val="both"/>
        <w:rPr>
          <w:sz w:val="22"/>
        </w:rPr>
      </w:pPr>
    </w:p>
    <w:p w14:paraId="75DCF901" w14:textId="77777777" w:rsidR="00FF30F4" w:rsidRPr="00941A16" w:rsidRDefault="00FF30F4" w:rsidP="008162D3">
      <w:pPr>
        <w:spacing w:line="250" w:lineRule="auto"/>
        <w:ind w:left="0" w:firstLine="0"/>
        <w:jc w:val="both"/>
        <w:rPr>
          <w:b/>
          <w:sz w:val="22"/>
        </w:rPr>
      </w:pPr>
    </w:p>
    <w:p w14:paraId="3949A203" w14:textId="77777777" w:rsidR="00BF44F7" w:rsidRPr="00941A16" w:rsidRDefault="00FF30F4" w:rsidP="00CF7191">
      <w:pPr>
        <w:spacing w:line="250" w:lineRule="auto"/>
        <w:ind w:left="425" w:firstLine="0"/>
        <w:jc w:val="both"/>
        <w:rPr>
          <w:sz w:val="22"/>
        </w:rPr>
      </w:pPr>
      <w:r w:rsidRPr="00941A16">
        <w:rPr>
          <w:b/>
          <w:sz w:val="22"/>
        </w:rPr>
        <w:lastRenderedPageBreak/>
        <w:t>Wysokość dofinansowań uzależniona jest od średniomiesięcznego dochodu brutto.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164"/>
        <w:gridCol w:w="4868"/>
      </w:tblGrid>
      <w:tr w:rsidR="00B037CB" w:rsidRPr="00E2423B" w14:paraId="5B48C791" w14:textId="77777777" w:rsidTr="005F5F5C">
        <w:trPr>
          <w:trHeight w:val="437"/>
        </w:trPr>
        <w:tc>
          <w:tcPr>
            <w:tcW w:w="4164" w:type="dxa"/>
          </w:tcPr>
          <w:p w14:paraId="58D9104D" w14:textId="77777777" w:rsidR="00B037CB" w:rsidRPr="00941A16" w:rsidRDefault="00B037CB" w:rsidP="00CF7191">
            <w:pPr>
              <w:spacing w:line="250" w:lineRule="auto"/>
              <w:ind w:left="0" w:firstLine="0"/>
              <w:rPr>
                <w:b/>
                <w:sz w:val="22"/>
              </w:rPr>
            </w:pPr>
          </w:p>
          <w:p w14:paraId="1A533131" w14:textId="77777777" w:rsidR="00B037CB" w:rsidRPr="00941A16" w:rsidRDefault="00B037CB" w:rsidP="008162D3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941A16">
              <w:rPr>
                <w:b/>
                <w:sz w:val="22"/>
              </w:rPr>
              <w:t>Progi dochodowe</w:t>
            </w:r>
          </w:p>
        </w:tc>
        <w:tc>
          <w:tcPr>
            <w:tcW w:w="4868" w:type="dxa"/>
          </w:tcPr>
          <w:p w14:paraId="0492E8C4" w14:textId="77777777" w:rsidR="00B037CB" w:rsidRPr="00941A16" w:rsidRDefault="00B037CB" w:rsidP="00E71D04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</w:p>
          <w:p w14:paraId="12F85104" w14:textId="77777777" w:rsidR="00B037CB" w:rsidRPr="00941A16" w:rsidRDefault="00B037CB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941A16">
              <w:rPr>
                <w:b/>
                <w:sz w:val="22"/>
              </w:rPr>
              <w:t>Wysokość dofinansowania</w:t>
            </w:r>
          </w:p>
        </w:tc>
      </w:tr>
      <w:tr w:rsidR="00B037CB" w:rsidRPr="00E2423B" w14:paraId="0EB82F0F" w14:textId="77777777" w:rsidTr="005F5F5C">
        <w:trPr>
          <w:trHeight w:val="393"/>
        </w:trPr>
        <w:tc>
          <w:tcPr>
            <w:tcW w:w="4164" w:type="dxa"/>
          </w:tcPr>
          <w:p w14:paraId="121CD999" w14:textId="77777777" w:rsidR="00B037CB" w:rsidRPr="00941A16" w:rsidRDefault="00B037CB">
            <w:pPr>
              <w:spacing w:line="250" w:lineRule="auto"/>
              <w:ind w:left="0" w:firstLine="0"/>
              <w:jc w:val="center"/>
              <w:rPr>
                <w:sz w:val="22"/>
              </w:rPr>
            </w:pPr>
          </w:p>
          <w:p w14:paraId="77D486D7" w14:textId="77777777" w:rsidR="00B037CB" w:rsidRPr="00941A16" w:rsidRDefault="00B037CB" w:rsidP="00C60CB4">
            <w:pPr>
              <w:spacing w:line="250" w:lineRule="auto"/>
              <w:ind w:left="0" w:firstLine="0"/>
              <w:jc w:val="center"/>
              <w:rPr>
                <w:sz w:val="22"/>
              </w:rPr>
            </w:pPr>
            <w:r w:rsidRPr="00941A16">
              <w:rPr>
                <w:sz w:val="22"/>
              </w:rPr>
              <w:t xml:space="preserve">do </w:t>
            </w:r>
            <w:r w:rsidR="00C60CB4">
              <w:rPr>
                <w:sz w:val="22"/>
              </w:rPr>
              <w:t>5500</w:t>
            </w:r>
            <w:r w:rsidR="00C60CB4" w:rsidRPr="00941A16">
              <w:rPr>
                <w:sz w:val="22"/>
              </w:rPr>
              <w:t xml:space="preserve"> </w:t>
            </w:r>
            <w:r w:rsidRPr="00941A16">
              <w:rPr>
                <w:sz w:val="22"/>
              </w:rPr>
              <w:t>zł</w:t>
            </w:r>
          </w:p>
        </w:tc>
        <w:tc>
          <w:tcPr>
            <w:tcW w:w="4868" w:type="dxa"/>
          </w:tcPr>
          <w:p w14:paraId="2F45D227" w14:textId="77777777" w:rsidR="00B037CB" w:rsidRPr="00941A16" w:rsidRDefault="00B037CB">
            <w:pPr>
              <w:spacing w:line="250" w:lineRule="auto"/>
              <w:ind w:left="0" w:firstLine="0"/>
              <w:jc w:val="center"/>
              <w:rPr>
                <w:sz w:val="22"/>
              </w:rPr>
            </w:pPr>
          </w:p>
          <w:p w14:paraId="249BF950" w14:textId="06C41DB5" w:rsidR="00B037CB" w:rsidRPr="00941A16" w:rsidRDefault="000E6BD3">
            <w:pPr>
              <w:spacing w:line="25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B037CB" w:rsidRPr="00941A16">
              <w:rPr>
                <w:sz w:val="22"/>
              </w:rPr>
              <w:t>00 zł</w:t>
            </w:r>
          </w:p>
        </w:tc>
      </w:tr>
      <w:tr w:rsidR="00B037CB" w:rsidRPr="00E2423B" w14:paraId="31EF3EE2" w14:textId="77777777" w:rsidTr="005F5F5C">
        <w:trPr>
          <w:trHeight w:val="535"/>
        </w:trPr>
        <w:tc>
          <w:tcPr>
            <w:tcW w:w="4164" w:type="dxa"/>
          </w:tcPr>
          <w:p w14:paraId="4AF20061" w14:textId="77777777" w:rsidR="00B037CB" w:rsidRPr="00941A16" w:rsidRDefault="00B037CB">
            <w:pPr>
              <w:spacing w:line="250" w:lineRule="auto"/>
              <w:ind w:left="0" w:firstLine="0"/>
              <w:jc w:val="center"/>
              <w:rPr>
                <w:sz w:val="22"/>
              </w:rPr>
            </w:pPr>
          </w:p>
          <w:p w14:paraId="41057057" w14:textId="77777777" w:rsidR="00B037CB" w:rsidRPr="00941A16" w:rsidRDefault="008162D3" w:rsidP="00B52CBB">
            <w:pPr>
              <w:spacing w:line="250" w:lineRule="auto"/>
              <w:ind w:left="0" w:firstLine="0"/>
              <w:jc w:val="center"/>
              <w:rPr>
                <w:sz w:val="22"/>
              </w:rPr>
            </w:pPr>
            <w:r w:rsidRPr="00941A16">
              <w:rPr>
                <w:sz w:val="22"/>
              </w:rPr>
              <w:t>p</w:t>
            </w:r>
            <w:r w:rsidR="00B037CB" w:rsidRPr="00941A16">
              <w:rPr>
                <w:sz w:val="22"/>
              </w:rPr>
              <w:t xml:space="preserve">ow. </w:t>
            </w:r>
            <w:r w:rsidR="00C60CB4">
              <w:rPr>
                <w:sz w:val="22"/>
              </w:rPr>
              <w:t>5</w:t>
            </w:r>
            <w:r w:rsidR="00C60CB4" w:rsidRPr="00941A16">
              <w:rPr>
                <w:sz w:val="22"/>
              </w:rPr>
              <w:t xml:space="preserve">500 </w:t>
            </w:r>
            <w:r w:rsidR="00B037CB" w:rsidRPr="00941A16">
              <w:rPr>
                <w:sz w:val="22"/>
              </w:rPr>
              <w:t>zł</w:t>
            </w:r>
          </w:p>
        </w:tc>
        <w:tc>
          <w:tcPr>
            <w:tcW w:w="4868" w:type="dxa"/>
          </w:tcPr>
          <w:p w14:paraId="08B3910D" w14:textId="77777777" w:rsidR="00B037CB" w:rsidRPr="00941A16" w:rsidRDefault="00B037CB">
            <w:pPr>
              <w:spacing w:line="250" w:lineRule="auto"/>
              <w:ind w:left="0" w:firstLine="0"/>
              <w:jc w:val="center"/>
              <w:rPr>
                <w:sz w:val="22"/>
              </w:rPr>
            </w:pPr>
          </w:p>
          <w:p w14:paraId="6BD05239" w14:textId="6EF10E94" w:rsidR="00B037CB" w:rsidRPr="00941A16" w:rsidRDefault="000E6BD3">
            <w:pPr>
              <w:spacing w:line="25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B037CB" w:rsidRPr="00941A16">
              <w:rPr>
                <w:sz w:val="22"/>
              </w:rPr>
              <w:t>00 zł</w:t>
            </w:r>
          </w:p>
        </w:tc>
      </w:tr>
    </w:tbl>
    <w:p w14:paraId="424C266A" w14:textId="77777777" w:rsidR="00B037CB" w:rsidRPr="00941A16" w:rsidRDefault="00B037CB" w:rsidP="00CF7191">
      <w:pPr>
        <w:ind w:left="0" w:firstLine="0"/>
        <w:jc w:val="both"/>
        <w:rPr>
          <w:sz w:val="22"/>
        </w:rPr>
      </w:pPr>
    </w:p>
    <w:p w14:paraId="7E6A80D4" w14:textId="2E75D58B" w:rsidR="00151CE0" w:rsidRPr="00941A16" w:rsidRDefault="004002B4" w:rsidP="004A6430">
      <w:pPr>
        <w:numPr>
          <w:ilvl w:val="0"/>
          <w:numId w:val="5"/>
        </w:numPr>
        <w:spacing w:after="132"/>
        <w:ind w:right="2222" w:hanging="360"/>
        <w:jc w:val="both"/>
        <w:rPr>
          <w:sz w:val="22"/>
        </w:rPr>
      </w:pPr>
      <w:r w:rsidRPr="00941A16">
        <w:rPr>
          <w:sz w:val="22"/>
        </w:rPr>
        <w:t xml:space="preserve">Złóż wniosek </w:t>
      </w:r>
      <w:r w:rsidRPr="00941A16">
        <w:rPr>
          <w:b/>
          <w:sz w:val="22"/>
        </w:rPr>
        <w:t>(Wniosek nr 1</w:t>
      </w:r>
      <w:r w:rsidR="004E3870">
        <w:rPr>
          <w:b/>
          <w:sz w:val="22"/>
        </w:rPr>
        <w:t>2</w:t>
      </w:r>
      <w:r w:rsidRPr="00941A16">
        <w:rPr>
          <w:b/>
          <w:sz w:val="22"/>
        </w:rPr>
        <w:t>)</w:t>
      </w:r>
      <w:r w:rsidRPr="00941A16">
        <w:rPr>
          <w:sz w:val="22"/>
        </w:rPr>
        <w:t xml:space="preserve">,  </w:t>
      </w:r>
    </w:p>
    <w:p w14:paraId="56DD3A6D" w14:textId="77777777" w:rsidR="004931A6" w:rsidRPr="00941A16" w:rsidRDefault="004002B4" w:rsidP="004A6430">
      <w:pPr>
        <w:spacing w:after="132"/>
        <w:ind w:left="1080" w:right="2222" w:firstLine="0"/>
        <w:jc w:val="both"/>
        <w:rPr>
          <w:sz w:val="22"/>
          <w:u w:val="single"/>
        </w:rPr>
      </w:pPr>
      <w:r w:rsidRPr="00941A16">
        <w:rPr>
          <w:sz w:val="22"/>
          <w:u w:val="single"/>
        </w:rPr>
        <w:t xml:space="preserve">Dołącz dokumenty:  </w:t>
      </w:r>
    </w:p>
    <w:p w14:paraId="001759B8" w14:textId="02B8626C" w:rsidR="00C43878" w:rsidRDefault="00C43878" w:rsidP="008162D3">
      <w:pPr>
        <w:pStyle w:val="Akapitzlist"/>
        <w:numPr>
          <w:ilvl w:val="0"/>
          <w:numId w:val="14"/>
        </w:numPr>
        <w:spacing w:before="120" w:after="200" w:line="276" w:lineRule="auto"/>
        <w:ind w:left="1276" w:hanging="142"/>
        <w:jc w:val="both"/>
        <w:rPr>
          <w:sz w:val="22"/>
        </w:rPr>
      </w:pPr>
      <w:r w:rsidRPr="00941A16">
        <w:rPr>
          <w:sz w:val="22"/>
        </w:rPr>
        <w:t xml:space="preserve">w przypadku długotrwałej choroby - zaświadczenie lekarskie oraz  faktury, rachunki </w:t>
      </w:r>
      <w:r w:rsidR="00045878">
        <w:rPr>
          <w:sz w:val="22"/>
        </w:rPr>
        <w:t xml:space="preserve">                   </w:t>
      </w:r>
      <w:r w:rsidRPr="00941A16">
        <w:rPr>
          <w:sz w:val="22"/>
        </w:rPr>
        <w:t xml:space="preserve">z ostatnich 12 miesięcy przed datą złożenia wniosku przez </w:t>
      </w:r>
      <w:r w:rsidR="00994829">
        <w:rPr>
          <w:sz w:val="22"/>
        </w:rPr>
        <w:t xml:space="preserve">osobę uprawnioną                                 </w:t>
      </w:r>
      <w:r w:rsidRPr="00941A16">
        <w:rPr>
          <w:sz w:val="22"/>
        </w:rPr>
        <w:t xml:space="preserve">lub od ostatnio przyznanej zapomogi w bieżącym roku kalendarzowym. </w:t>
      </w:r>
      <w:r w:rsidR="00895353">
        <w:rPr>
          <w:sz w:val="22"/>
        </w:rPr>
        <w:t xml:space="preserve">                                          </w:t>
      </w:r>
      <w:r w:rsidRPr="00941A16">
        <w:rPr>
          <w:sz w:val="22"/>
        </w:rPr>
        <w:t xml:space="preserve">W przypadkach, </w:t>
      </w:r>
      <w:r w:rsidR="00031844">
        <w:rPr>
          <w:sz w:val="22"/>
        </w:rPr>
        <w:t xml:space="preserve">m.in. </w:t>
      </w:r>
      <w:r w:rsidRPr="00941A16">
        <w:rPr>
          <w:sz w:val="22"/>
        </w:rPr>
        <w:t xml:space="preserve"> konieczności opłacenia zabiegu - operacji, zakupu sprzętu rehabilitacyjnego, zakupu bardzo drogiego leku, dopuszcza się możliwość przyznania zapomogi zaliczkowo, na podstawie zaświadczenia lekarskiego lub faktury pro forma. Paragony nie będą brane pod uwagę.</w:t>
      </w:r>
    </w:p>
    <w:p w14:paraId="1AD98D76" w14:textId="406EE02F" w:rsidR="00CD78EB" w:rsidRPr="00CD78EB" w:rsidRDefault="00CD78EB" w:rsidP="00CD78EB">
      <w:pPr>
        <w:numPr>
          <w:ilvl w:val="0"/>
          <w:numId w:val="24"/>
        </w:numPr>
        <w:spacing w:before="120" w:after="0" w:line="240" w:lineRule="auto"/>
        <w:jc w:val="both"/>
        <w:rPr>
          <w:rFonts w:eastAsia="Calibri"/>
          <w:color w:val="auto"/>
          <w:sz w:val="22"/>
          <w:lang w:eastAsia="en-US"/>
        </w:rPr>
      </w:pPr>
      <w:r w:rsidRPr="00CD78EB">
        <w:rPr>
          <w:rFonts w:eastAsia="Calibri"/>
          <w:color w:val="auto"/>
          <w:sz w:val="22"/>
          <w:lang w:eastAsia="en-US"/>
        </w:rPr>
        <w:t xml:space="preserve">w przypadku pobytu na turnusie rehabilitacyjnym dziecka z niepełnosprawnością  </w:t>
      </w:r>
      <w:r w:rsidR="00B15A2C">
        <w:rPr>
          <w:rFonts w:eastAsia="Calibri"/>
          <w:color w:val="auto"/>
          <w:sz w:val="22"/>
          <w:lang w:eastAsia="en-US"/>
        </w:rPr>
        <w:t xml:space="preserve">                            </w:t>
      </w:r>
      <w:r w:rsidRPr="00CD78EB">
        <w:rPr>
          <w:rFonts w:eastAsia="Calibri"/>
          <w:color w:val="auto"/>
          <w:sz w:val="22"/>
          <w:lang w:eastAsia="en-US"/>
        </w:rPr>
        <w:t xml:space="preserve">z opiekunem  – orzeczenie o niepełnosprawności dziecka, zaświadczenie lub jedna lub kilka faktur lub faktury proforma lub rachunki z różnych terminów z danego roku kalendarzowego. </w:t>
      </w:r>
      <w:r w:rsidRPr="00CD78EB">
        <w:rPr>
          <w:rFonts w:eastAsia="Calibri"/>
          <w:b/>
          <w:color w:val="auto"/>
          <w:sz w:val="22"/>
          <w:lang w:eastAsia="en-US"/>
        </w:rPr>
        <w:t xml:space="preserve"> </w:t>
      </w:r>
      <w:r w:rsidRPr="00CD78EB">
        <w:rPr>
          <w:rFonts w:eastAsia="Calibri" w:cs="Times New Roman"/>
          <w:color w:val="auto"/>
          <w:sz w:val="22"/>
          <w:lang w:eastAsia="en-US"/>
        </w:rPr>
        <w:t>Faktura lub rachunek, o których mowa  w zdaniu poprzednim powinna spełniać następujące wymagania: być wystawiona na osobę uprawnioną (imię i nazwisko, adres) przez podmiot prowadzący działalność w tym zakresie, w treści zawierać – dane dziecka (imię i nazwisko),</w:t>
      </w:r>
      <w:r w:rsidRPr="00CD78EB">
        <w:rPr>
          <w:rFonts w:eastAsia="Calibri"/>
          <w:color w:val="auto"/>
          <w:sz w:val="22"/>
          <w:lang w:eastAsia="en-US"/>
        </w:rPr>
        <w:t xml:space="preserve"> termin pobytu.</w:t>
      </w:r>
    </w:p>
    <w:p w14:paraId="2714A264" w14:textId="77777777" w:rsidR="00CD78EB" w:rsidRPr="00CD78EB" w:rsidRDefault="00CD78EB" w:rsidP="00CD78EB">
      <w:pPr>
        <w:spacing w:before="120" w:after="0" w:line="240" w:lineRule="auto"/>
        <w:ind w:left="993" w:firstLine="0"/>
        <w:jc w:val="both"/>
        <w:rPr>
          <w:rFonts w:eastAsia="Times New Roman"/>
          <w:color w:val="auto"/>
          <w:sz w:val="22"/>
        </w:rPr>
      </w:pPr>
      <w:r w:rsidRPr="00CD78EB">
        <w:rPr>
          <w:rFonts w:eastAsia="Times New Roman"/>
          <w:color w:val="auto"/>
          <w:sz w:val="22"/>
        </w:rPr>
        <w:t>Wysokość dofinansowania stanowi kwotę poniesionych przez osobę uprawnioną kosztów potwierdzonych  ww. dokumentami ale nie więcej n</w:t>
      </w:r>
      <w:r>
        <w:rPr>
          <w:rFonts w:eastAsia="Times New Roman"/>
          <w:color w:val="auto"/>
          <w:sz w:val="22"/>
        </w:rPr>
        <w:t xml:space="preserve">iż limit określony w Tabeli. </w:t>
      </w:r>
      <w:r w:rsidRPr="00CD78EB">
        <w:rPr>
          <w:rFonts w:eastAsia="Times New Roman"/>
          <w:color w:val="auto"/>
          <w:sz w:val="22"/>
        </w:rPr>
        <w:t>Jeżeli koszt turnusu rehabilitacyjnego jest niższy niż kwota przysługującego dofinansowania, Wnioskodawca może dołączyć dodatkowe faktury lub rachunki za rehabilitację stacjonarną dziecka.</w:t>
      </w:r>
    </w:p>
    <w:p w14:paraId="5DA6921F" w14:textId="09E67844" w:rsidR="00CD78EB" w:rsidRPr="00CD78EB" w:rsidRDefault="00CD78EB" w:rsidP="00CD78EB">
      <w:pPr>
        <w:numPr>
          <w:ilvl w:val="0"/>
          <w:numId w:val="38"/>
        </w:numPr>
        <w:tabs>
          <w:tab w:val="left" w:pos="360"/>
          <w:tab w:val="left" w:pos="1260"/>
        </w:tabs>
        <w:spacing w:before="120" w:after="0" w:line="240" w:lineRule="auto"/>
        <w:jc w:val="both"/>
        <w:rPr>
          <w:rFonts w:eastAsia="Times New Roman"/>
          <w:color w:val="auto"/>
          <w:sz w:val="20"/>
          <w:szCs w:val="20"/>
        </w:rPr>
      </w:pPr>
      <w:r w:rsidRPr="00CD78EB">
        <w:rPr>
          <w:rFonts w:eastAsia="Times New Roman"/>
          <w:color w:val="auto"/>
          <w:sz w:val="22"/>
          <w:szCs w:val="20"/>
        </w:rPr>
        <w:t xml:space="preserve">w przypadku rehabilitacji stacjonarnej dziecka z niepełnosprawnością  – orzeczenie </w:t>
      </w:r>
      <w:r w:rsidR="00B15A2C">
        <w:rPr>
          <w:rFonts w:eastAsia="Times New Roman"/>
          <w:color w:val="auto"/>
          <w:sz w:val="22"/>
          <w:szCs w:val="20"/>
        </w:rPr>
        <w:t xml:space="preserve">                        </w:t>
      </w:r>
      <w:r w:rsidRPr="00CD78EB">
        <w:rPr>
          <w:rFonts w:eastAsia="Times New Roman"/>
          <w:color w:val="auto"/>
          <w:sz w:val="22"/>
          <w:szCs w:val="20"/>
        </w:rPr>
        <w:t xml:space="preserve">o niepełnosprawności dziecka, zaświadczenie lub  jedna lub kilku faktur lub faktury proforma lub rachunki z różnych terminów z danego roku kalendarzowego. </w:t>
      </w:r>
      <w:r w:rsidRPr="00CD78EB">
        <w:rPr>
          <w:rFonts w:eastAsia="Times New Roman"/>
          <w:color w:val="auto"/>
          <w:sz w:val="22"/>
        </w:rPr>
        <w:t xml:space="preserve">Faktura lub rachunek, o których mowa w zdaniu poprzednim powinny spełniać następujące wymagania: być wystawiona na osobę uprawnioną (imię i nazwisko, adres) przez podmiot prowadzący działalność w tym zakresie,  w treści zawierać dane dziecka (imię i nazwisko), </w:t>
      </w:r>
      <w:r w:rsidRPr="00CD78EB">
        <w:rPr>
          <w:rFonts w:eastAsia="Times New Roman"/>
          <w:color w:val="auto"/>
          <w:sz w:val="22"/>
        </w:rPr>
        <w:tab/>
      </w:r>
    </w:p>
    <w:p w14:paraId="5A408727" w14:textId="77777777" w:rsidR="00CD78EB" w:rsidRPr="00CD78EB" w:rsidRDefault="00CD78EB" w:rsidP="00CD78EB">
      <w:pPr>
        <w:tabs>
          <w:tab w:val="left" w:pos="360"/>
          <w:tab w:val="left" w:pos="1260"/>
        </w:tabs>
        <w:spacing w:before="120" w:after="0" w:line="240" w:lineRule="auto"/>
        <w:ind w:left="1070" w:firstLine="0"/>
        <w:jc w:val="both"/>
        <w:rPr>
          <w:rFonts w:eastAsia="Times New Roman"/>
          <w:color w:val="auto"/>
          <w:sz w:val="20"/>
          <w:szCs w:val="20"/>
        </w:rPr>
      </w:pPr>
      <w:r w:rsidRPr="00CD78EB">
        <w:rPr>
          <w:rFonts w:eastAsia="Times New Roman"/>
          <w:color w:val="auto"/>
          <w:sz w:val="22"/>
        </w:rPr>
        <w:t>Wysokość dofinansowania stanowi kwotę poniesionych przez osobę uprawnioną kosztów potwierdzonych  ww. dokumentami ale nie więc</w:t>
      </w:r>
      <w:r>
        <w:rPr>
          <w:rFonts w:eastAsia="Times New Roman"/>
          <w:color w:val="auto"/>
          <w:sz w:val="22"/>
        </w:rPr>
        <w:t>ej niż limit określony w Tabeli.</w:t>
      </w:r>
    </w:p>
    <w:p w14:paraId="788DBF7A" w14:textId="06EA5F33" w:rsidR="00CD78EB" w:rsidRPr="00CD78EB" w:rsidRDefault="00CD78EB" w:rsidP="00CD78EB">
      <w:pPr>
        <w:numPr>
          <w:ilvl w:val="0"/>
          <w:numId w:val="38"/>
        </w:numPr>
        <w:tabs>
          <w:tab w:val="left" w:pos="360"/>
          <w:tab w:val="left" w:pos="1260"/>
        </w:tabs>
        <w:spacing w:before="120" w:after="0" w:line="240" w:lineRule="auto"/>
        <w:jc w:val="both"/>
        <w:rPr>
          <w:rFonts w:eastAsia="Times New Roman"/>
          <w:color w:val="auto"/>
          <w:sz w:val="22"/>
          <w:szCs w:val="20"/>
        </w:rPr>
      </w:pPr>
      <w:r w:rsidRPr="00CD78EB">
        <w:rPr>
          <w:rFonts w:eastAsia="Times New Roman"/>
          <w:color w:val="auto"/>
          <w:sz w:val="22"/>
          <w:szCs w:val="20"/>
        </w:rPr>
        <w:t xml:space="preserve">w przypadku pobytu w placówkach zapewniających całodobową opiekę osobom niepełnosprawnym, przewlekle chorym lub osobom niezdolnym do samodzielnej egzystencji, prowadzonych w ramach działalności gospodarczej i statutowej (niezależnie od okresu przebywania) - świadczenie może być przyznawane osobie uprawnionej na podstawie jednej lub kilku faktur lub faktur pro forma z różnych terminów z danego roku kalendarzowego lub na podstawie umowy  lub  aktualnej decyzji ZUS o przyznaniu </w:t>
      </w:r>
      <w:r w:rsidR="00B15A2C">
        <w:rPr>
          <w:rFonts w:eastAsia="Times New Roman"/>
          <w:color w:val="auto"/>
          <w:sz w:val="22"/>
          <w:szCs w:val="20"/>
        </w:rPr>
        <w:t xml:space="preserve">                            </w:t>
      </w:r>
      <w:r w:rsidRPr="00CD78EB">
        <w:rPr>
          <w:rFonts w:eastAsia="Times New Roman"/>
          <w:color w:val="auto"/>
          <w:sz w:val="22"/>
          <w:szCs w:val="20"/>
        </w:rPr>
        <w:t>/ waloryzacji świadczenia. Wysokość dofinansowania stanowi kwotę poniesionych przez osobę uprawnioną kosztów udokumentowanych fakturami lub fakturami pro forma.</w:t>
      </w:r>
    </w:p>
    <w:p w14:paraId="70F7A321" w14:textId="77777777" w:rsidR="00CD78EB" w:rsidRPr="00CD78EB" w:rsidRDefault="00CD78EB" w:rsidP="00CD78EB">
      <w:pPr>
        <w:spacing w:before="120" w:after="0" w:line="240" w:lineRule="auto"/>
        <w:ind w:left="1134" w:firstLine="0"/>
        <w:jc w:val="both"/>
        <w:rPr>
          <w:rFonts w:eastAsia="Times New Roman" w:cs="Times New Roman"/>
          <w:color w:val="auto"/>
          <w:sz w:val="22"/>
          <w:szCs w:val="20"/>
        </w:rPr>
      </w:pPr>
    </w:p>
    <w:p w14:paraId="78A71530" w14:textId="77777777" w:rsidR="001051E4" w:rsidRPr="001051E4" w:rsidRDefault="001051E4" w:rsidP="001051E4">
      <w:pPr>
        <w:numPr>
          <w:ilvl w:val="0"/>
          <w:numId w:val="24"/>
        </w:numPr>
        <w:spacing w:before="120" w:after="200" w:line="276" w:lineRule="auto"/>
        <w:contextualSpacing/>
        <w:jc w:val="both"/>
        <w:rPr>
          <w:rFonts w:eastAsia="Calibri"/>
          <w:color w:val="auto"/>
          <w:sz w:val="22"/>
          <w:lang w:eastAsia="en-US"/>
        </w:rPr>
      </w:pPr>
      <w:r w:rsidRPr="001051E4">
        <w:rPr>
          <w:rFonts w:eastAsia="Calibri"/>
          <w:color w:val="auto"/>
          <w:sz w:val="22"/>
          <w:lang w:eastAsia="en-US"/>
        </w:rPr>
        <w:t>w przypadku: zalania, powodzi, kradzieży, pożaru lub innych zdarzeń losowych - zaświadczenie z instytucji potwierdzających zaistniałą sytuację np. z Policji, Straży Pożarnej lub firmy ubezpieczeniowej</w:t>
      </w:r>
      <w:r w:rsidRPr="001051E4">
        <w:rPr>
          <w:rFonts w:ascii="Calibri" w:eastAsia="Calibri" w:hAnsi="Calibri" w:cs="Times New Roman"/>
          <w:color w:val="auto"/>
          <w:sz w:val="22"/>
          <w:lang w:eastAsia="en-US"/>
        </w:rPr>
        <w:t xml:space="preserve"> </w:t>
      </w:r>
      <w:r w:rsidRPr="001051E4">
        <w:rPr>
          <w:rFonts w:eastAsia="Calibri"/>
          <w:color w:val="auto"/>
          <w:sz w:val="22"/>
          <w:lang w:eastAsia="en-US"/>
        </w:rPr>
        <w:t>oraz ewentualnego kosztorysu poniesionych strat</w:t>
      </w:r>
      <w:r w:rsidRPr="001051E4">
        <w:rPr>
          <w:rFonts w:ascii="Calibri" w:eastAsia="Calibri" w:hAnsi="Calibri" w:cs="Times New Roman"/>
          <w:color w:val="auto"/>
          <w:sz w:val="22"/>
          <w:lang w:eastAsia="en-US"/>
        </w:rPr>
        <w:t>.</w:t>
      </w:r>
    </w:p>
    <w:p w14:paraId="673A13E9" w14:textId="77777777" w:rsidR="00CD78EB" w:rsidRPr="00B15A2C" w:rsidRDefault="00CD78EB" w:rsidP="00B15A2C">
      <w:pPr>
        <w:spacing w:before="120" w:after="200" w:line="276" w:lineRule="auto"/>
        <w:jc w:val="both"/>
        <w:rPr>
          <w:sz w:val="22"/>
        </w:rPr>
      </w:pPr>
    </w:p>
    <w:p w14:paraId="49F0B14F" w14:textId="77777777" w:rsidR="00D34F6B" w:rsidRPr="00941A16" w:rsidRDefault="00D34F6B">
      <w:pPr>
        <w:spacing w:after="4" w:line="254" w:lineRule="auto"/>
        <w:ind w:left="0" w:right="-5" w:firstLine="0"/>
        <w:jc w:val="both"/>
        <w:rPr>
          <w:b/>
          <w:sz w:val="22"/>
        </w:rPr>
      </w:pPr>
      <w:r w:rsidRPr="00941A16">
        <w:rPr>
          <w:b/>
          <w:sz w:val="22"/>
        </w:rPr>
        <w:lastRenderedPageBreak/>
        <w:t>W przypadku przedłożenia zaświadczenia/faktury pro forma, Wnioskodawca jest zobowiązany dostarczyć do 15 grudnia danego roku kalendarzowego fakturę potwierdzającą koszty.</w:t>
      </w:r>
    </w:p>
    <w:p w14:paraId="31CEF513" w14:textId="77777777" w:rsidR="00342619" w:rsidRPr="00941A16" w:rsidRDefault="00342619" w:rsidP="00342619">
      <w:pPr>
        <w:tabs>
          <w:tab w:val="left" w:pos="360"/>
          <w:tab w:val="left" w:pos="1260"/>
        </w:tabs>
        <w:spacing w:before="120" w:after="0" w:line="240" w:lineRule="auto"/>
        <w:ind w:left="0" w:firstLine="0"/>
        <w:jc w:val="both"/>
        <w:rPr>
          <w:rFonts w:eastAsia="Times New Roman"/>
          <w:b/>
          <w:color w:val="auto"/>
          <w:sz w:val="22"/>
        </w:rPr>
      </w:pPr>
      <w:r w:rsidRPr="00941A16">
        <w:rPr>
          <w:rFonts w:eastAsia="Times New Roman"/>
          <w:b/>
          <w:color w:val="auto"/>
          <w:sz w:val="22"/>
        </w:rPr>
        <w:t>W sytuacji niedostarczenia faktur do 15 grudnia danego roku kalendarzowego, Wnioskodawca zobowiązany jest zwrócić przyznane świadczenie w danym roku kalendarzowym.</w:t>
      </w:r>
    </w:p>
    <w:p w14:paraId="6B9C976B" w14:textId="77777777" w:rsidR="004A6430" w:rsidRPr="00941A16" w:rsidRDefault="004A6430" w:rsidP="00CF7191">
      <w:pPr>
        <w:ind w:left="0" w:firstLine="0"/>
        <w:jc w:val="both"/>
        <w:rPr>
          <w:sz w:val="22"/>
        </w:rPr>
      </w:pPr>
    </w:p>
    <w:p w14:paraId="7169C294" w14:textId="77777777" w:rsidR="004931A6" w:rsidRPr="00941A16" w:rsidRDefault="004002B4" w:rsidP="00E71D04">
      <w:pPr>
        <w:ind w:left="-5"/>
        <w:jc w:val="both"/>
        <w:rPr>
          <w:sz w:val="22"/>
        </w:rPr>
      </w:pPr>
      <w:r w:rsidRPr="00941A16">
        <w:rPr>
          <w:sz w:val="22"/>
        </w:rPr>
        <w:t>Każdy wniosek o bezzwrotną zapomogę losową/dofinansowanie do turnusów rehabilitacyjnych/</w:t>
      </w:r>
      <w:r w:rsidR="005B781C" w:rsidRPr="00941A16">
        <w:rPr>
          <w:sz w:val="22"/>
        </w:rPr>
        <w:t>rehabilitacji stacjonarnej/</w:t>
      </w:r>
      <w:r w:rsidRPr="00941A16">
        <w:rPr>
          <w:sz w:val="22"/>
        </w:rPr>
        <w:t xml:space="preserve">pobytu w domach opieki jest </w:t>
      </w:r>
      <w:r w:rsidRPr="00941A16">
        <w:rPr>
          <w:b/>
          <w:sz w:val="22"/>
        </w:rPr>
        <w:t xml:space="preserve">rozpatrywany przez Komisję Socjalną indywidualnie </w:t>
      </w:r>
      <w:r w:rsidRPr="00941A16">
        <w:rPr>
          <w:sz w:val="22"/>
        </w:rPr>
        <w:t xml:space="preserve">na podstawie złożonych dokumentów. </w:t>
      </w:r>
    </w:p>
    <w:p w14:paraId="015A9863" w14:textId="77777777" w:rsidR="004A6430" w:rsidRPr="00941A16" w:rsidRDefault="004A6430">
      <w:pPr>
        <w:spacing w:after="20" w:line="259" w:lineRule="auto"/>
        <w:ind w:left="0" w:firstLine="0"/>
        <w:jc w:val="both"/>
        <w:rPr>
          <w:sz w:val="22"/>
        </w:rPr>
      </w:pPr>
    </w:p>
    <w:p w14:paraId="0B94C1BE" w14:textId="26D1D615" w:rsidR="004931A6" w:rsidRPr="00941A16" w:rsidRDefault="00C6734F" w:rsidP="00B446FC">
      <w:pPr>
        <w:pStyle w:val="Akapitzlist"/>
        <w:numPr>
          <w:ilvl w:val="0"/>
          <w:numId w:val="39"/>
        </w:numPr>
        <w:spacing w:line="250" w:lineRule="auto"/>
        <w:jc w:val="both"/>
        <w:rPr>
          <w:sz w:val="22"/>
        </w:rPr>
      </w:pPr>
      <w:r>
        <w:rPr>
          <w:b/>
          <w:sz w:val="22"/>
        </w:rPr>
        <w:t>Zwrotne</w:t>
      </w:r>
      <w:r w:rsidR="004002B4" w:rsidRPr="00941A16">
        <w:rPr>
          <w:b/>
          <w:sz w:val="22"/>
        </w:rPr>
        <w:t xml:space="preserve"> pożyczki na cele mieszkaniowe </w:t>
      </w:r>
      <w:r w:rsidR="004002B4" w:rsidRPr="00941A16">
        <w:rPr>
          <w:sz w:val="22"/>
        </w:rPr>
        <w:t xml:space="preserve"> </w:t>
      </w:r>
    </w:p>
    <w:p w14:paraId="64D95D34" w14:textId="77777777" w:rsidR="004931A6" w:rsidRPr="00941A16" w:rsidRDefault="004002B4">
      <w:pPr>
        <w:spacing w:after="19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01D98EAA" w14:textId="69F96C84" w:rsidR="004931A6" w:rsidRPr="00941A16" w:rsidRDefault="004002B4">
      <w:pPr>
        <w:ind w:left="-5"/>
        <w:jc w:val="both"/>
        <w:rPr>
          <w:sz w:val="22"/>
        </w:rPr>
      </w:pPr>
      <w:r w:rsidRPr="00941A16">
        <w:rPr>
          <w:sz w:val="22"/>
        </w:rPr>
        <w:t xml:space="preserve">Pożyczka na remont domu lub mieszkania </w:t>
      </w:r>
      <w:r w:rsidR="00C6734F">
        <w:rPr>
          <w:b/>
          <w:sz w:val="22"/>
        </w:rPr>
        <w:t>(do 6</w:t>
      </w:r>
      <w:r w:rsidRPr="00941A16">
        <w:rPr>
          <w:b/>
          <w:sz w:val="22"/>
        </w:rPr>
        <w:t>000 zł)</w:t>
      </w:r>
      <w:r w:rsidRPr="00941A16">
        <w:rPr>
          <w:sz w:val="22"/>
        </w:rPr>
        <w:t xml:space="preserve">:  </w:t>
      </w:r>
    </w:p>
    <w:p w14:paraId="1242C7CF" w14:textId="5B0EB58F" w:rsidR="004931A6" w:rsidRPr="00C6734F" w:rsidRDefault="004002B4">
      <w:pPr>
        <w:numPr>
          <w:ilvl w:val="0"/>
          <w:numId w:val="5"/>
        </w:numPr>
        <w:spacing w:after="119" w:line="250" w:lineRule="auto"/>
        <w:ind w:left="1090" w:right="2222" w:hanging="360"/>
        <w:jc w:val="both"/>
        <w:rPr>
          <w:sz w:val="22"/>
        </w:rPr>
      </w:pPr>
      <w:r w:rsidRPr="00941A16">
        <w:rPr>
          <w:sz w:val="22"/>
        </w:rPr>
        <w:t xml:space="preserve">Złóż wniosek o pożyczkę na remont domu lub </w:t>
      </w:r>
      <w:r w:rsidR="004A7A7C" w:rsidRPr="00941A16">
        <w:rPr>
          <w:sz w:val="22"/>
        </w:rPr>
        <w:t>m</w:t>
      </w:r>
      <w:r w:rsidRPr="00941A16">
        <w:rPr>
          <w:sz w:val="22"/>
        </w:rPr>
        <w:t xml:space="preserve">ieszkania </w:t>
      </w:r>
      <w:r w:rsidR="000A10F7">
        <w:rPr>
          <w:b/>
          <w:sz w:val="22"/>
        </w:rPr>
        <w:t>(Wniosek nr 13</w:t>
      </w:r>
      <w:r w:rsidRPr="00941A16">
        <w:rPr>
          <w:b/>
          <w:sz w:val="22"/>
        </w:rPr>
        <w:t>)</w:t>
      </w:r>
      <w:r w:rsidR="00AA788F" w:rsidRPr="00941A16">
        <w:rPr>
          <w:b/>
          <w:sz w:val="22"/>
        </w:rPr>
        <w:t xml:space="preserve"> oraz dołącz następujące dokumenty:</w:t>
      </w:r>
    </w:p>
    <w:p w14:paraId="5E581CE8" w14:textId="244519B2" w:rsidR="00C6734F" w:rsidRDefault="00C6734F">
      <w:pPr>
        <w:numPr>
          <w:ilvl w:val="0"/>
          <w:numId w:val="5"/>
        </w:numPr>
        <w:spacing w:after="119" w:line="250" w:lineRule="auto"/>
        <w:ind w:left="1090" w:right="2222" w:hanging="360"/>
        <w:jc w:val="both"/>
        <w:rPr>
          <w:sz w:val="22"/>
        </w:rPr>
      </w:pPr>
      <w:r w:rsidRPr="00C6734F">
        <w:rPr>
          <w:sz w:val="22"/>
        </w:rPr>
        <w:t>oświadczenie nr 3</w:t>
      </w:r>
      <w:r>
        <w:rPr>
          <w:sz w:val="22"/>
        </w:rPr>
        <w:t>,</w:t>
      </w:r>
    </w:p>
    <w:p w14:paraId="4798EA2A" w14:textId="09F78DA5" w:rsidR="00C6734F" w:rsidRPr="00C6734F" w:rsidRDefault="00C6734F">
      <w:pPr>
        <w:numPr>
          <w:ilvl w:val="0"/>
          <w:numId w:val="5"/>
        </w:numPr>
        <w:spacing w:after="119" w:line="250" w:lineRule="auto"/>
        <w:ind w:left="1090" w:right="2222" w:hanging="360"/>
        <w:jc w:val="both"/>
        <w:rPr>
          <w:sz w:val="22"/>
        </w:rPr>
      </w:pPr>
      <w:r>
        <w:rPr>
          <w:sz w:val="22"/>
        </w:rPr>
        <w:t>oświadczenia poręczycieli,</w:t>
      </w:r>
    </w:p>
    <w:p w14:paraId="26F7FE96" w14:textId="77777777" w:rsidR="004931A6" w:rsidRPr="00941A16" w:rsidRDefault="004002B4">
      <w:pPr>
        <w:pStyle w:val="Akapitzlist"/>
        <w:numPr>
          <w:ilvl w:val="0"/>
          <w:numId w:val="10"/>
        </w:numPr>
        <w:spacing w:after="4" w:line="254" w:lineRule="auto"/>
        <w:ind w:right="-5"/>
        <w:jc w:val="both"/>
        <w:rPr>
          <w:sz w:val="22"/>
        </w:rPr>
      </w:pPr>
      <w:r w:rsidRPr="00941A16">
        <w:rPr>
          <w:sz w:val="22"/>
        </w:rPr>
        <w:t>tytuł prawn</w:t>
      </w:r>
      <w:r w:rsidR="00AA788F" w:rsidRPr="00941A16">
        <w:rPr>
          <w:sz w:val="22"/>
        </w:rPr>
        <w:t>y</w:t>
      </w:r>
      <w:r w:rsidRPr="00941A16">
        <w:rPr>
          <w:sz w:val="22"/>
        </w:rPr>
        <w:t xml:space="preserve"> do lokalu, np.: akt własności/notarialny domu lub lokalu mieszkalnego, dokument odbioru budynku, umowa użyczenia, przydział lokalu – np. decyzja administracyjna, umowa najmu lub dzierżawy, aktualne potwierdzenia opłaty podatku </w:t>
      </w:r>
      <w:r w:rsidR="00895353">
        <w:rPr>
          <w:sz w:val="22"/>
        </w:rPr>
        <w:t xml:space="preserve">                </w:t>
      </w:r>
      <w:r w:rsidRPr="00941A16">
        <w:rPr>
          <w:sz w:val="22"/>
        </w:rPr>
        <w:t xml:space="preserve">od nieruchomości  </w:t>
      </w:r>
    </w:p>
    <w:p w14:paraId="12EE7552" w14:textId="77777777" w:rsidR="004931A6" w:rsidRPr="00941A16" w:rsidRDefault="004002B4">
      <w:pPr>
        <w:spacing w:after="65"/>
        <w:ind w:left="1248"/>
        <w:jc w:val="both"/>
        <w:rPr>
          <w:sz w:val="22"/>
        </w:rPr>
      </w:pPr>
      <w:r w:rsidRPr="00941A16">
        <w:rPr>
          <w:sz w:val="22"/>
        </w:rPr>
        <w:t xml:space="preserve">lub </w:t>
      </w:r>
    </w:p>
    <w:p w14:paraId="61178070" w14:textId="77777777" w:rsidR="00E71D04" w:rsidRPr="00941A16" w:rsidRDefault="004002B4" w:rsidP="00A07197">
      <w:pPr>
        <w:pStyle w:val="Akapitzlist"/>
        <w:numPr>
          <w:ilvl w:val="0"/>
          <w:numId w:val="10"/>
        </w:numPr>
        <w:spacing w:after="301" w:line="254" w:lineRule="auto"/>
        <w:ind w:right="-5"/>
        <w:jc w:val="both"/>
        <w:rPr>
          <w:sz w:val="22"/>
        </w:rPr>
      </w:pPr>
      <w:r w:rsidRPr="00941A16">
        <w:rPr>
          <w:sz w:val="22"/>
        </w:rPr>
        <w:t xml:space="preserve">urzędowe poświadczenie zamieszkania/zameldowania w danym lokalu, poprzez wypełnienie załącznika nr 1 do wniosku, lub urzędowe zaświadczenie wydane przez administratora obiektu.  </w:t>
      </w:r>
    </w:p>
    <w:p w14:paraId="5DA7249F" w14:textId="77777777" w:rsidR="004931A6" w:rsidRPr="00941A16" w:rsidRDefault="004002B4" w:rsidP="00A07197">
      <w:pPr>
        <w:spacing w:after="0"/>
        <w:ind w:left="-5"/>
        <w:jc w:val="both"/>
        <w:rPr>
          <w:sz w:val="22"/>
        </w:rPr>
      </w:pPr>
      <w:r w:rsidRPr="00941A16">
        <w:rPr>
          <w:sz w:val="22"/>
        </w:rPr>
        <w:t xml:space="preserve">Wnioskodawca zobowiązany jest do dostarczenia do wglądu aktualnej decyzji o:   </w:t>
      </w:r>
    </w:p>
    <w:p w14:paraId="7034E317" w14:textId="77777777" w:rsidR="004931A6" w:rsidRPr="00941A16" w:rsidRDefault="004002B4" w:rsidP="00A07197">
      <w:pPr>
        <w:pStyle w:val="Akapitzlist"/>
        <w:numPr>
          <w:ilvl w:val="0"/>
          <w:numId w:val="10"/>
        </w:numPr>
        <w:spacing w:after="0" w:line="254" w:lineRule="auto"/>
        <w:ind w:right="-5"/>
        <w:jc w:val="both"/>
        <w:rPr>
          <w:sz w:val="22"/>
        </w:rPr>
      </w:pPr>
      <w:r w:rsidRPr="00941A16">
        <w:rPr>
          <w:sz w:val="22"/>
        </w:rPr>
        <w:t xml:space="preserve">podatku od nieruchomości (nie dotyczy osób, które dostarczyły urzędowe poświadczenie zamieszkania/zameldowania w danym lokalu, poprzez wypełnienie załącznika nr 1 </w:t>
      </w:r>
      <w:r w:rsidR="00895353">
        <w:rPr>
          <w:sz w:val="22"/>
        </w:rPr>
        <w:t xml:space="preserve">                     </w:t>
      </w:r>
      <w:r w:rsidRPr="00941A16">
        <w:rPr>
          <w:sz w:val="22"/>
        </w:rPr>
        <w:t xml:space="preserve">do wniosku lub urzędowego zaświadczenia wydanego przez administratora obiektu),  </w:t>
      </w:r>
    </w:p>
    <w:p w14:paraId="37F8E8CF" w14:textId="77777777" w:rsidR="00AA788F" w:rsidRPr="00941A16" w:rsidRDefault="004002B4" w:rsidP="008560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/>
          <w:color w:val="auto"/>
          <w:sz w:val="22"/>
        </w:rPr>
      </w:pPr>
      <w:r w:rsidRPr="00941A16">
        <w:rPr>
          <w:sz w:val="22"/>
        </w:rPr>
        <w:t>waloryzacji świadczenia (emerytalnego, rentowego)</w:t>
      </w:r>
      <w:r w:rsidR="00AA788F" w:rsidRPr="00941A16">
        <w:rPr>
          <w:rFonts w:eastAsia="Times New Roman"/>
          <w:color w:val="auto"/>
          <w:sz w:val="22"/>
        </w:rPr>
        <w:t xml:space="preserve"> Wnioskodawcy oraz współmałżonka Wnioskodawcy.</w:t>
      </w:r>
    </w:p>
    <w:p w14:paraId="630825FD" w14:textId="77777777" w:rsidR="004A7A7C" w:rsidRPr="00941A16" w:rsidRDefault="004A7A7C" w:rsidP="00A07197">
      <w:pPr>
        <w:spacing w:after="0"/>
        <w:ind w:left="0" w:firstLine="0"/>
        <w:jc w:val="both"/>
        <w:rPr>
          <w:sz w:val="22"/>
        </w:rPr>
      </w:pPr>
    </w:p>
    <w:p w14:paraId="4AA63E1D" w14:textId="3FD083FB" w:rsidR="004931A6" w:rsidRPr="00941A16" w:rsidRDefault="004002B4" w:rsidP="00E71D04">
      <w:pPr>
        <w:spacing w:after="87"/>
        <w:ind w:left="-5"/>
        <w:jc w:val="both"/>
        <w:rPr>
          <w:sz w:val="22"/>
        </w:rPr>
      </w:pPr>
      <w:r w:rsidRPr="00941A16">
        <w:rPr>
          <w:sz w:val="22"/>
        </w:rPr>
        <w:t xml:space="preserve">W przypadku braku pełnej dokumentacji, </w:t>
      </w:r>
      <w:r w:rsidR="00AA788F" w:rsidRPr="00941A16">
        <w:rPr>
          <w:sz w:val="22"/>
        </w:rPr>
        <w:t>Biuro Zarz</w:t>
      </w:r>
      <w:r w:rsidR="007E2F8A">
        <w:rPr>
          <w:sz w:val="22"/>
        </w:rPr>
        <w:t>ą</w:t>
      </w:r>
      <w:r w:rsidR="00AA788F" w:rsidRPr="00941A16">
        <w:rPr>
          <w:sz w:val="22"/>
        </w:rPr>
        <w:t>dzania Relacjami Społecznymi</w:t>
      </w:r>
      <w:r w:rsidR="004747DA" w:rsidRPr="00941A16">
        <w:rPr>
          <w:sz w:val="22"/>
        </w:rPr>
        <w:t xml:space="preserve"> </w:t>
      </w:r>
      <w:r w:rsidR="00895353">
        <w:rPr>
          <w:sz w:val="22"/>
        </w:rPr>
        <w:t>i Świadczeniami</w:t>
      </w:r>
      <w:r w:rsidR="00207B5A">
        <w:rPr>
          <w:sz w:val="22"/>
        </w:rPr>
        <w:t xml:space="preserve"> Pracowniczymi </w:t>
      </w:r>
      <w:r w:rsidR="004747DA" w:rsidRPr="00941A16">
        <w:rPr>
          <w:sz w:val="22"/>
        </w:rPr>
        <w:t>- ORLEN Klub</w:t>
      </w:r>
      <w:r w:rsidR="00AA788F" w:rsidRPr="00941A16">
        <w:rPr>
          <w:sz w:val="22"/>
        </w:rPr>
        <w:t xml:space="preserve"> </w:t>
      </w:r>
      <w:r w:rsidRPr="00941A16">
        <w:rPr>
          <w:sz w:val="22"/>
        </w:rPr>
        <w:t xml:space="preserve">w celu dalszego procedowania, prosi Wnioskodawcę  o jej uzupełnienie. </w:t>
      </w:r>
    </w:p>
    <w:p w14:paraId="66A9CB41" w14:textId="1EA5169D" w:rsidR="004931A6" w:rsidRPr="00941A16" w:rsidRDefault="004002B4" w:rsidP="00941A16">
      <w:pPr>
        <w:spacing w:after="30" w:line="250" w:lineRule="auto"/>
        <w:ind w:left="-5"/>
        <w:jc w:val="both"/>
        <w:rPr>
          <w:sz w:val="22"/>
        </w:rPr>
      </w:pPr>
      <w:r w:rsidRPr="00941A16">
        <w:rPr>
          <w:b/>
          <w:sz w:val="22"/>
        </w:rPr>
        <w:t>Pożyczka może być przyznana jednemu ze współmałżonków, uprawnionych</w:t>
      </w:r>
      <w:r w:rsidR="00C6734F">
        <w:rPr>
          <w:b/>
          <w:sz w:val="22"/>
        </w:rPr>
        <w:t xml:space="preserve"> do świadczeń socjalnych  w </w:t>
      </w:r>
      <w:r w:rsidRPr="00941A16">
        <w:rPr>
          <w:b/>
          <w:sz w:val="22"/>
        </w:rPr>
        <w:t>OR</w:t>
      </w:r>
      <w:r w:rsidR="00C6734F">
        <w:rPr>
          <w:b/>
          <w:sz w:val="22"/>
        </w:rPr>
        <w:t xml:space="preserve">LEN S.A. lub w Spółce lub w </w:t>
      </w:r>
      <w:r w:rsidRPr="00941A16">
        <w:rPr>
          <w:b/>
          <w:sz w:val="22"/>
        </w:rPr>
        <w:t xml:space="preserve">ORLEN S.A. i Spółce. </w:t>
      </w:r>
    </w:p>
    <w:p w14:paraId="1AE76BF6" w14:textId="77777777" w:rsidR="004931A6" w:rsidRPr="00941A16" w:rsidRDefault="004002B4" w:rsidP="008162D3">
      <w:pPr>
        <w:spacing w:after="105" w:line="250" w:lineRule="auto"/>
        <w:ind w:left="-5"/>
        <w:jc w:val="both"/>
        <w:rPr>
          <w:sz w:val="22"/>
        </w:rPr>
      </w:pPr>
      <w:r w:rsidRPr="00941A16">
        <w:rPr>
          <w:b/>
          <w:sz w:val="22"/>
        </w:rPr>
        <w:t xml:space="preserve">Kolejna pożyczka może być udzielona pod warunkiem spłaty poprzedniego zadłużenia </w:t>
      </w:r>
      <w:r w:rsidR="00045878">
        <w:rPr>
          <w:b/>
          <w:sz w:val="22"/>
        </w:rPr>
        <w:t xml:space="preserve">                          </w:t>
      </w:r>
      <w:r w:rsidRPr="00941A16">
        <w:rPr>
          <w:b/>
          <w:sz w:val="22"/>
        </w:rPr>
        <w:t xml:space="preserve">i zachowania jednorocznego okresu karencji. </w:t>
      </w:r>
    </w:p>
    <w:p w14:paraId="3B256CB2" w14:textId="1A45C1B5" w:rsidR="00AA788F" w:rsidRPr="00941A16" w:rsidRDefault="00AA788F" w:rsidP="00E71D04">
      <w:pPr>
        <w:pStyle w:val="Tekstpodstawowy3"/>
        <w:spacing w:before="120" w:after="0" w:line="240" w:lineRule="auto"/>
        <w:jc w:val="both"/>
        <w:rPr>
          <w:rFonts w:eastAsia="Times New Roman"/>
          <w:sz w:val="22"/>
          <w:szCs w:val="22"/>
        </w:rPr>
      </w:pPr>
      <w:r w:rsidRPr="00941A16">
        <w:rPr>
          <w:rFonts w:eastAsia="Times New Roman"/>
          <w:sz w:val="22"/>
          <w:szCs w:val="22"/>
        </w:rPr>
        <w:t>Prawnym zabezpieczeniem spłaty pożyczki jest por</w:t>
      </w:r>
      <w:r w:rsidR="00C6734F">
        <w:rPr>
          <w:rFonts w:eastAsia="Times New Roman"/>
          <w:sz w:val="22"/>
          <w:szCs w:val="22"/>
        </w:rPr>
        <w:t xml:space="preserve">ęczenie dwóch pracowników z </w:t>
      </w:r>
      <w:r w:rsidRPr="00941A16">
        <w:rPr>
          <w:rFonts w:eastAsia="Times New Roman"/>
          <w:sz w:val="22"/>
          <w:szCs w:val="22"/>
        </w:rPr>
        <w:t>ORLEN S.A. lub Spółek. W przypadku poręczenia przez inne osoby niż wymienione wyżej, decyzję podejmuje Komisja Socjalna na podstawie złożonego wniosku. Inni poręczyciele zobowiązani są przedłożyć do wglądu m.in. aktualną waloryzację świadczeń z ZUS, zaświadczenie o zatrudnieniu i dochodach. Poręczycielem nie może być współmałżonek pożyczkobiorcy.</w:t>
      </w:r>
    </w:p>
    <w:p w14:paraId="25C7C893" w14:textId="77777777" w:rsidR="00AA788F" w:rsidRPr="00941A16" w:rsidRDefault="00AA788F" w:rsidP="00E71D04">
      <w:pPr>
        <w:spacing w:before="120" w:after="0" w:line="240" w:lineRule="auto"/>
        <w:jc w:val="both"/>
        <w:rPr>
          <w:rFonts w:eastAsia="Times New Roman"/>
          <w:color w:val="auto"/>
          <w:sz w:val="22"/>
        </w:rPr>
      </w:pPr>
      <w:r w:rsidRPr="00941A16">
        <w:rPr>
          <w:rFonts w:eastAsia="Times New Roman"/>
          <w:color w:val="auto"/>
          <w:sz w:val="22"/>
        </w:rPr>
        <w:t xml:space="preserve">Pożyczki udzielane na cele mieszkaniowe podlegają zwrotowi z oprocentowaniem </w:t>
      </w:r>
      <w:r w:rsidR="00B914AC" w:rsidRPr="00941A16">
        <w:rPr>
          <w:rFonts w:eastAsia="Times New Roman"/>
          <w:color w:val="auto"/>
          <w:sz w:val="22"/>
        </w:rPr>
        <w:t xml:space="preserve">                                     </w:t>
      </w:r>
      <w:r w:rsidRPr="00941A16">
        <w:rPr>
          <w:rFonts w:eastAsia="Times New Roman"/>
          <w:color w:val="auto"/>
          <w:sz w:val="22"/>
        </w:rPr>
        <w:t xml:space="preserve">w wysokości 2 % w stosunku rocznym. </w:t>
      </w:r>
    </w:p>
    <w:p w14:paraId="7C66760E" w14:textId="77777777" w:rsidR="00AA788F" w:rsidRPr="00941A16" w:rsidRDefault="00AA788F">
      <w:pPr>
        <w:spacing w:before="120" w:after="0" w:line="240" w:lineRule="auto"/>
        <w:jc w:val="both"/>
        <w:rPr>
          <w:b/>
          <w:sz w:val="22"/>
        </w:rPr>
      </w:pPr>
      <w:r w:rsidRPr="00941A16">
        <w:rPr>
          <w:rFonts w:eastAsia="Times New Roman"/>
          <w:color w:val="auto"/>
          <w:sz w:val="22"/>
        </w:rPr>
        <w:t>Rozpoczęcie spłaty pożyczek następuje po upływie 1-go miesiąca od dnia zawarcia umowy.</w:t>
      </w:r>
    </w:p>
    <w:p w14:paraId="01CC024F" w14:textId="77777777" w:rsidR="008560F2" w:rsidRPr="00941A16" w:rsidRDefault="008560F2" w:rsidP="004A6430">
      <w:pPr>
        <w:spacing w:line="250" w:lineRule="auto"/>
        <w:ind w:left="0" w:firstLine="0"/>
        <w:jc w:val="both"/>
        <w:rPr>
          <w:b/>
          <w:sz w:val="22"/>
          <w:u w:val="single"/>
        </w:rPr>
      </w:pPr>
    </w:p>
    <w:p w14:paraId="11321853" w14:textId="6ACD00F5" w:rsidR="00683CC6" w:rsidRPr="00941A16" w:rsidRDefault="00683CC6" w:rsidP="00683CC6">
      <w:pPr>
        <w:spacing w:after="47" w:line="250" w:lineRule="auto"/>
        <w:ind w:left="-5"/>
        <w:jc w:val="both"/>
        <w:rPr>
          <w:sz w:val="22"/>
          <w:u w:val="single"/>
        </w:rPr>
      </w:pPr>
      <w:r>
        <w:rPr>
          <w:b/>
          <w:sz w:val="22"/>
          <w:u w:val="single"/>
        </w:rPr>
        <w:t>FORMA WYPŁATY ŚWIADCZEŃ</w:t>
      </w:r>
    </w:p>
    <w:p w14:paraId="12D03DCD" w14:textId="675B52C0" w:rsidR="00683CC6" w:rsidRDefault="00683CC6" w:rsidP="004A6430">
      <w:pPr>
        <w:spacing w:line="250" w:lineRule="auto"/>
        <w:ind w:left="0" w:firstLine="0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Świadczenia przewidziane Regulaminem </w:t>
      </w:r>
      <w:r w:rsidRPr="00683CC6">
        <w:rPr>
          <w:sz w:val="22"/>
          <w:u w:val="single"/>
        </w:rPr>
        <w:t xml:space="preserve">wypłacane są na wskazane we </w:t>
      </w:r>
      <w:r w:rsidR="00C6734F">
        <w:rPr>
          <w:sz w:val="22"/>
          <w:u w:val="single"/>
        </w:rPr>
        <w:t>wniosku konto bankowe.</w:t>
      </w:r>
    </w:p>
    <w:p w14:paraId="35826FBC" w14:textId="68054CEC" w:rsidR="00C6734F" w:rsidRDefault="00C6734F" w:rsidP="004A6430">
      <w:pPr>
        <w:spacing w:line="250" w:lineRule="auto"/>
        <w:ind w:left="0" w:firstLine="0"/>
        <w:jc w:val="both"/>
        <w:rPr>
          <w:sz w:val="22"/>
          <w:u w:val="single"/>
        </w:rPr>
      </w:pPr>
    </w:p>
    <w:p w14:paraId="2E64DA78" w14:textId="6E1DF42C" w:rsidR="00C6734F" w:rsidRDefault="00C6734F" w:rsidP="004A6430">
      <w:pPr>
        <w:spacing w:line="250" w:lineRule="auto"/>
        <w:ind w:left="0" w:firstLine="0"/>
        <w:jc w:val="both"/>
        <w:rPr>
          <w:sz w:val="22"/>
          <w:u w:val="single"/>
        </w:rPr>
      </w:pPr>
    </w:p>
    <w:p w14:paraId="0E2D403C" w14:textId="77777777" w:rsidR="00C6734F" w:rsidRPr="00683CC6" w:rsidRDefault="00C6734F" w:rsidP="004A6430">
      <w:pPr>
        <w:spacing w:line="250" w:lineRule="auto"/>
        <w:ind w:left="0" w:firstLine="0"/>
        <w:jc w:val="both"/>
        <w:rPr>
          <w:sz w:val="22"/>
          <w:u w:val="single"/>
        </w:rPr>
      </w:pPr>
    </w:p>
    <w:p w14:paraId="72817304" w14:textId="77777777" w:rsidR="00683CC6" w:rsidRDefault="00683CC6" w:rsidP="004A6430">
      <w:pPr>
        <w:spacing w:line="250" w:lineRule="auto"/>
        <w:ind w:left="0" w:firstLine="0"/>
        <w:jc w:val="both"/>
        <w:rPr>
          <w:b/>
          <w:sz w:val="22"/>
          <w:u w:val="single"/>
        </w:rPr>
      </w:pPr>
    </w:p>
    <w:p w14:paraId="0A8130B2" w14:textId="59DF9C71" w:rsidR="004931A6" w:rsidRPr="00941A16" w:rsidRDefault="004002B4" w:rsidP="004A6430">
      <w:pPr>
        <w:spacing w:line="250" w:lineRule="auto"/>
        <w:ind w:left="0" w:firstLine="0"/>
        <w:jc w:val="both"/>
        <w:rPr>
          <w:sz w:val="22"/>
          <w:u w:val="single"/>
        </w:rPr>
      </w:pPr>
      <w:r w:rsidRPr="00941A16">
        <w:rPr>
          <w:b/>
          <w:sz w:val="22"/>
          <w:u w:val="single"/>
        </w:rPr>
        <w:t xml:space="preserve">TERMINY SKŁADANIA WNIOSKÓW </w:t>
      </w:r>
      <w:r w:rsidRPr="00941A16">
        <w:rPr>
          <w:sz w:val="22"/>
          <w:u w:val="single"/>
        </w:rPr>
        <w:t xml:space="preserve"> </w:t>
      </w:r>
    </w:p>
    <w:p w14:paraId="1935E5A6" w14:textId="4CD51DDB" w:rsidR="004931A6" w:rsidRPr="00941A16" w:rsidRDefault="004002B4" w:rsidP="00E71D04">
      <w:pPr>
        <w:ind w:left="-5"/>
        <w:jc w:val="both"/>
        <w:rPr>
          <w:sz w:val="22"/>
        </w:rPr>
      </w:pPr>
      <w:r w:rsidRPr="00941A16">
        <w:rPr>
          <w:sz w:val="22"/>
        </w:rPr>
        <w:t xml:space="preserve">Zakończenie przyjmowania wniosków dla osób uprawnionych do korzystania ze świadczeń Funduszu za dany rok kalendarzowy upływa z dniem </w:t>
      </w:r>
      <w:r w:rsidRPr="00941A16">
        <w:rPr>
          <w:b/>
          <w:sz w:val="22"/>
        </w:rPr>
        <w:t>15 grudnia. Osoby korzystające</w:t>
      </w:r>
      <w:r w:rsidR="00895353">
        <w:rPr>
          <w:b/>
          <w:sz w:val="22"/>
        </w:rPr>
        <w:t xml:space="preserve"> </w:t>
      </w:r>
      <w:r w:rsidRPr="00941A16">
        <w:rPr>
          <w:b/>
          <w:sz w:val="22"/>
        </w:rPr>
        <w:t xml:space="preserve">z wypoczynku </w:t>
      </w:r>
      <w:r w:rsidR="00895353">
        <w:rPr>
          <w:b/>
          <w:sz w:val="22"/>
        </w:rPr>
        <w:t xml:space="preserve">                </w:t>
      </w:r>
      <w:r w:rsidRPr="00941A16">
        <w:rPr>
          <w:b/>
          <w:sz w:val="22"/>
        </w:rPr>
        <w:t xml:space="preserve">po 15 grudnia powinny zgłosić ten fakt </w:t>
      </w:r>
      <w:r w:rsidR="00687B12" w:rsidRPr="00941A16">
        <w:rPr>
          <w:b/>
          <w:sz w:val="22"/>
        </w:rPr>
        <w:t xml:space="preserve">przed 15 grudnia </w:t>
      </w:r>
      <w:r w:rsidRPr="00941A16">
        <w:rPr>
          <w:b/>
          <w:sz w:val="22"/>
        </w:rPr>
        <w:t xml:space="preserve">do </w:t>
      </w:r>
      <w:r w:rsidR="007E2F8A">
        <w:rPr>
          <w:b/>
          <w:sz w:val="22"/>
        </w:rPr>
        <w:t xml:space="preserve">Obszaru Personalnego </w:t>
      </w:r>
      <w:r w:rsidR="00207B5A">
        <w:rPr>
          <w:b/>
          <w:sz w:val="22"/>
        </w:rPr>
        <w:t xml:space="preserve">ANWIL S.A. lub </w:t>
      </w:r>
      <w:r w:rsidR="00EF5C1E" w:rsidRPr="00941A16">
        <w:rPr>
          <w:b/>
          <w:sz w:val="22"/>
        </w:rPr>
        <w:t xml:space="preserve">Biura Zarządzania Relacjami Społecznymi </w:t>
      </w:r>
      <w:r w:rsidR="00045878">
        <w:rPr>
          <w:b/>
          <w:sz w:val="22"/>
        </w:rPr>
        <w:t>i Świadczeniami</w:t>
      </w:r>
      <w:r w:rsidR="00941A16">
        <w:rPr>
          <w:b/>
          <w:sz w:val="22"/>
        </w:rPr>
        <w:t xml:space="preserve"> Pracowniczymi </w:t>
      </w:r>
      <w:r w:rsidR="00EF5C1E" w:rsidRPr="00941A16">
        <w:rPr>
          <w:b/>
          <w:sz w:val="22"/>
        </w:rPr>
        <w:t xml:space="preserve">- </w:t>
      </w:r>
      <w:r w:rsidRPr="00941A16">
        <w:rPr>
          <w:sz w:val="22"/>
        </w:rPr>
        <w:t xml:space="preserve">ORLEN Klub.  </w:t>
      </w:r>
    </w:p>
    <w:p w14:paraId="43B7D8A1" w14:textId="77777777" w:rsidR="004931A6" w:rsidRPr="00941A16" w:rsidRDefault="004002B4" w:rsidP="00E71D04">
      <w:pPr>
        <w:spacing w:after="2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 xml:space="preserve"> </w:t>
      </w:r>
    </w:p>
    <w:p w14:paraId="7EFE6014" w14:textId="77777777" w:rsidR="004931A6" w:rsidRPr="00941A16" w:rsidRDefault="004002B4">
      <w:pPr>
        <w:spacing w:line="250" w:lineRule="auto"/>
        <w:ind w:left="-5"/>
        <w:jc w:val="both"/>
        <w:rPr>
          <w:sz w:val="22"/>
          <w:u w:val="single"/>
        </w:rPr>
      </w:pPr>
      <w:r w:rsidRPr="00941A16">
        <w:rPr>
          <w:b/>
          <w:sz w:val="22"/>
          <w:u w:val="single"/>
        </w:rPr>
        <w:t xml:space="preserve">GDZIE SKŁADAĆ WNIOSKI? </w:t>
      </w:r>
      <w:r w:rsidRPr="00941A16">
        <w:rPr>
          <w:sz w:val="22"/>
          <w:u w:val="single"/>
        </w:rPr>
        <w:t xml:space="preserve"> </w:t>
      </w:r>
    </w:p>
    <w:p w14:paraId="650233CC" w14:textId="7302D284" w:rsidR="00207B5A" w:rsidRPr="007E2F8A" w:rsidRDefault="00207B5A" w:rsidP="00207B5A">
      <w:pPr>
        <w:pStyle w:val="Tekstkomentarza"/>
        <w:rPr>
          <w:sz w:val="22"/>
          <w:szCs w:val="22"/>
        </w:rPr>
      </w:pPr>
      <w:r w:rsidRPr="007E2F8A">
        <w:rPr>
          <w:sz w:val="22"/>
          <w:szCs w:val="22"/>
        </w:rPr>
        <w:t>ANWIL S.A.</w:t>
      </w:r>
    </w:p>
    <w:p w14:paraId="0E185EAB" w14:textId="3C2BCC79" w:rsidR="0067034D" w:rsidRPr="007E2F8A" w:rsidRDefault="0067034D" w:rsidP="00F23AAB">
      <w:pPr>
        <w:pStyle w:val="Tekstkomentarza"/>
        <w:rPr>
          <w:sz w:val="22"/>
          <w:szCs w:val="22"/>
        </w:rPr>
      </w:pPr>
      <w:r w:rsidRPr="007E2F8A">
        <w:rPr>
          <w:sz w:val="22"/>
          <w:szCs w:val="22"/>
        </w:rPr>
        <w:t>Obszar Personalny</w:t>
      </w:r>
      <w:r w:rsidR="00F23AAB">
        <w:rPr>
          <w:sz w:val="22"/>
          <w:szCs w:val="22"/>
        </w:rPr>
        <w:t xml:space="preserve"> - </w:t>
      </w:r>
      <w:r w:rsidRPr="007E2F8A">
        <w:rPr>
          <w:sz w:val="22"/>
          <w:szCs w:val="22"/>
        </w:rPr>
        <w:t>ZFŚS</w:t>
      </w:r>
    </w:p>
    <w:p w14:paraId="2089F460" w14:textId="77777777" w:rsidR="00207B5A" w:rsidRPr="007E2F8A" w:rsidRDefault="00207B5A" w:rsidP="00207B5A">
      <w:pPr>
        <w:pStyle w:val="Tekstkomentarza"/>
        <w:rPr>
          <w:sz w:val="22"/>
          <w:szCs w:val="22"/>
        </w:rPr>
      </w:pPr>
      <w:r w:rsidRPr="007E2F8A">
        <w:rPr>
          <w:sz w:val="22"/>
          <w:szCs w:val="22"/>
        </w:rPr>
        <w:t>ul. Toruńska 222</w:t>
      </w:r>
    </w:p>
    <w:p w14:paraId="69781522" w14:textId="41E96E33" w:rsidR="00207B5A" w:rsidRPr="007E2F8A" w:rsidRDefault="0067034D" w:rsidP="00207B5A">
      <w:pPr>
        <w:spacing w:after="0" w:line="259" w:lineRule="auto"/>
        <w:ind w:left="0" w:firstLine="0"/>
        <w:jc w:val="both"/>
        <w:rPr>
          <w:sz w:val="22"/>
        </w:rPr>
      </w:pPr>
      <w:r w:rsidRPr="007E2F8A">
        <w:rPr>
          <w:sz w:val="22"/>
        </w:rPr>
        <w:t>87-8</w:t>
      </w:r>
      <w:r w:rsidR="00207B5A" w:rsidRPr="007E2F8A">
        <w:rPr>
          <w:sz w:val="22"/>
        </w:rPr>
        <w:t>05 Włocławek</w:t>
      </w:r>
    </w:p>
    <w:p w14:paraId="1F9FC633" w14:textId="360CB89C" w:rsidR="00207B5A" w:rsidRPr="007E2F8A" w:rsidRDefault="00207B5A" w:rsidP="00207B5A">
      <w:pPr>
        <w:spacing w:after="0" w:line="259" w:lineRule="auto"/>
        <w:ind w:left="0" w:firstLine="0"/>
        <w:jc w:val="both"/>
        <w:rPr>
          <w:sz w:val="22"/>
        </w:rPr>
      </w:pPr>
      <w:r w:rsidRPr="007E2F8A">
        <w:rPr>
          <w:sz w:val="22"/>
        </w:rPr>
        <w:t>lub</w:t>
      </w:r>
    </w:p>
    <w:p w14:paraId="7FB8E1A3" w14:textId="3ECF9F1B" w:rsidR="004931A6" w:rsidRPr="00941A16" w:rsidRDefault="004A7A7C">
      <w:pPr>
        <w:spacing w:after="0" w:line="259" w:lineRule="auto"/>
        <w:ind w:left="0" w:firstLine="0"/>
        <w:jc w:val="both"/>
        <w:rPr>
          <w:sz w:val="22"/>
        </w:rPr>
      </w:pPr>
      <w:r w:rsidRPr="00941A16">
        <w:rPr>
          <w:sz w:val="22"/>
        </w:rPr>
        <w:t>Biuro Zarządzania Relacjami Społecznymi</w:t>
      </w:r>
      <w:r w:rsidR="00045878">
        <w:rPr>
          <w:sz w:val="22"/>
        </w:rPr>
        <w:t xml:space="preserve"> i Świadczeniami</w:t>
      </w:r>
      <w:r w:rsidR="00895353">
        <w:rPr>
          <w:sz w:val="22"/>
        </w:rPr>
        <w:t xml:space="preserve"> </w:t>
      </w:r>
      <w:r w:rsidR="00941A16">
        <w:rPr>
          <w:sz w:val="22"/>
        </w:rPr>
        <w:t>Pracowniczymi</w:t>
      </w:r>
    </w:p>
    <w:p w14:paraId="72B52C83" w14:textId="77777777" w:rsidR="004931A6" w:rsidRPr="00941A16" w:rsidRDefault="004002B4">
      <w:pPr>
        <w:spacing w:line="250" w:lineRule="auto"/>
        <w:ind w:left="-5"/>
        <w:jc w:val="both"/>
        <w:rPr>
          <w:sz w:val="22"/>
        </w:rPr>
      </w:pPr>
      <w:r w:rsidRPr="00941A16">
        <w:rPr>
          <w:sz w:val="22"/>
        </w:rPr>
        <w:t xml:space="preserve">ORLEN Klub  </w:t>
      </w:r>
    </w:p>
    <w:p w14:paraId="2B799900" w14:textId="77777777" w:rsidR="004931A6" w:rsidRPr="00941A16" w:rsidRDefault="004002B4">
      <w:pPr>
        <w:spacing w:after="0"/>
        <w:ind w:left="-5"/>
        <w:jc w:val="both"/>
        <w:rPr>
          <w:sz w:val="22"/>
        </w:rPr>
      </w:pPr>
      <w:r w:rsidRPr="00941A16">
        <w:rPr>
          <w:sz w:val="22"/>
        </w:rPr>
        <w:t xml:space="preserve">ul. Gałczyńskiego 12  </w:t>
      </w:r>
    </w:p>
    <w:p w14:paraId="72EF4EC4" w14:textId="77777777" w:rsidR="004931A6" w:rsidRPr="00941A16" w:rsidRDefault="004002B4">
      <w:pPr>
        <w:spacing w:after="0"/>
        <w:ind w:left="-5"/>
        <w:jc w:val="both"/>
        <w:rPr>
          <w:sz w:val="22"/>
        </w:rPr>
      </w:pPr>
      <w:r w:rsidRPr="00941A16">
        <w:rPr>
          <w:sz w:val="22"/>
        </w:rPr>
        <w:t xml:space="preserve">09-400 Płock </w:t>
      </w:r>
    </w:p>
    <w:p w14:paraId="61ADB721" w14:textId="77777777" w:rsidR="00EF5C1E" w:rsidRPr="00941A16" w:rsidRDefault="00EF5C1E">
      <w:pPr>
        <w:spacing w:after="0"/>
        <w:ind w:left="-5"/>
        <w:jc w:val="both"/>
        <w:rPr>
          <w:sz w:val="22"/>
        </w:rPr>
      </w:pPr>
    </w:p>
    <w:p w14:paraId="605745A0" w14:textId="77777777" w:rsidR="004931A6" w:rsidRPr="00941A16" w:rsidRDefault="004002B4">
      <w:pPr>
        <w:spacing w:after="47" w:line="250" w:lineRule="auto"/>
        <w:ind w:left="-5"/>
        <w:jc w:val="both"/>
        <w:rPr>
          <w:sz w:val="22"/>
          <w:u w:val="single"/>
        </w:rPr>
      </w:pPr>
      <w:r w:rsidRPr="00941A16">
        <w:rPr>
          <w:b/>
          <w:sz w:val="22"/>
          <w:u w:val="single"/>
        </w:rPr>
        <w:t xml:space="preserve">GDZIE ZNALEŹĆ FORMULARZE WNIOSKÓW? </w:t>
      </w:r>
      <w:r w:rsidRPr="00941A16">
        <w:rPr>
          <w:sz w:val="22"/>
          <w:u w:val="single"/>
        </w:rPr>
        <w:t xml:space="preserve"> </w:t>
      </w:r>
    </w:p>
    <w:p w14:paraId="0F1706C3" w14:textId="1460EE88" w:rsidR="004931A6" w:rsidRPr="00941A16" w:rsidRDefault="004002B4">
      <w:pPr>
        <w:numPr>
          <w:ilvl w:val="1"/>
          <w:numId w:val="7"/>
        </w:numPr>
        <w:ind w:hanging="360"/>
        <w:jc w:val="both"/>
        <w:rPr>
          <w:sz w:val="22"/>
        </w:rPr>
      </w:pPr>
      <w:r w:rsidRPr="00941A16">
        <w:rPr>
          <w:sz w:val="22"/>
        </w:rPr>
        <w:t>w siedzib</w:t>
      </w:r>
      <w:r w:rsidR="0067034D">
        <w:rPr>
          <w:sz w:val="22"/>
        </w:rPr>
        <w:t>ie ANWIL S.A.</w:t>
      </w:r>
      <w:r w:rsidRPr="00941A16">
        <w:rPr>
          <w:sz w:val="22"/>
        </w:rPr>
        <w:t xml:space="preserve">,  </w:t>
      </w:r>
    </w:p>
    <w:p w14:paraId="016B0F15" w14:textId="77777777" w:rsidR="00EF5C1E" w:rsidRPr="00941A16" w:rsidRDefault="004002B4">
      <w:pPr>
        <w:numPr>
          <w:ilvl w:val="1"/>
          <w:numId w:val="7"/>
        </w:numPr>
        <w:ind w:hanging="360"/>
        <w:jc w:val="both"/>
        <w:rPr>
          <w:sz w:val="22"/>
        </w:rPr>
      </w:pPr>
      <w:r w:rsidRPr="00941A16">
        <w:rPr>
          <w:sz w:val="22"/>
        </w:rPr>
        <w:t xml:space="preserve">w administracji ORLEN Klubu,  </w:t>
      </w:r>
    </w:p>
    <w:p w14:paraId="032E3A80" w14:textId="77777777" w:rsidR="004931A6" w:rsidRPr="00941A16" w:rsidRDefault="004002B4">
      <w:pPr>
        <w:numPr>
          <w:ilvl w:val="1"/>
          <w:numId w:val="7"/>
        </w:numPr>
        <w:ind w:hanging="360"/>
        <w:jc w:val="both"/>
        <w:rPr>
          <w:sz w:val="22"/>
        </w:rPr>
      </w:pPr>
      <w:r w:rsidRPr="00941A16">
        <w:rPr>
          <w:sz w:val="22"/>
        </w:rPr>
        <w:t xml:space="preserve">w Radach Klubu Seniora,  </w:t>
      </w:r>
    </w:p>
    <w:p w14:paraId="1F86F7E0" w14:textId="77777777" w:rsidR="00677BE2" w:rsidRPr="00941A16" w:rsidRDefault="004002B4">
      <w:pPr>
        <w:numPr>
          <w:ilvl w:val="1"/>
          <w:numId w:val="7"/>
        </w:numPr>
        <w:ind w:hanging="360"/>
        <w:jc w:val="both"/>
        <w:rPr>
          <w:sz w:val="22"/>
        </w:rPr>
      </w:pPr>
      <w:r w:rsidRPr="00941A16">
        <w:rPr>
          <w:sz w:val="22"/>
        </w:rPr>
        <w:t>na stronie internetowej</w:t>
      </w:r>
      <w:r w:rsidR="00EF5C1E" w:rsidRPr="00941A16">
        <w:rPr>
          <w:sz w:val="22"/>
        </w:rPr>
        <w:t xml:space="preserve"> </w:t>
      </w:r>
      <w:hyperlink r:id="rId9" w:history="1">
        <w:r w:rsidR="00EF5C1E" w:rsidRPr="00941A16">
          <w:rPr>
            <w:rStyle w:val="Hipercze"/>
            <w:sz w:val="22"/>
          </w:rPr>
          <w:t>www.orlen.pl</w:t>
        </w:r>
      </w:hyperlink>
      <w:r w:rsidR="009A43AA" w:rsidRPr="00941A16">
        <w:rPr>
          <w:sz w:val="22"/>
        </w:rPr>
        <w:t>:</w:t>
      </w:r>
      <w:r w:rsidRPr="00941A16">
        <w:rPr>
          <w:sz w:val="22"/>
        </w:rPr>
        <w:t xml:space="preserve"> </w:t>
      </w:r>
    </w:p>
    <w:p w14:paraId="17E01445" w14:textId="77777777" w:rsidR="004931A6" w:rsidRPr="00941A16" w:rsidRDefault="00EF5C1E">
      <w:pPr>
        <w:ind w:left="1080" w:firstLine="0"/>
        <w:jc w:val="both"/>
        <w:rPr>
          <w:sz w:val="22"/>
        </w:rPr>
      </w:pPr>
      <w:r w:rsidRPr="00941A16">
        <w:rPr>
          <w:color w:val="1F497D"/>
          <w:sz w:val="22"/>
        </w:rPr>
        <w:t xml:space="preserve">O FIRMIE </w:t>
      </w:r>
      <w:r w:rsidRPr="00941A16">
        <w:rPr>
          <w:color w:val="1F497D"/>
          <w:sz w:val="22"/>
        </w:rPr>
        <w:t xml:space="preserve"> JAK WSPIERAMY </w:t>
      </w:r>
      <w:r w:rsidRPr="00941A16">
        <w:rPr>
          <w:color w:val="1F497D"/>
          <w:sz w:val="22"/>
        </w:rPr>
        <w:t> PRACOWNICY</w:t>
      </w:r>
      <w:r w:rsidR="00E2423B" w:rsidRPr="00623377">
        <w:rPr>
          <w:color w:val="1F497D"/>
          <w:sz w:val="22"/>
        </w:rPr>
        <w:t></w:t>
      </w:r>
      <w:r w:rsidR="00E2423B">
        <w:rPr>
          <w:color w:val="1F497D"/>
          <w:sz w:val="22"/>
        </w:rPr>
        <w:t>EMERYTOWANI PRACOWNICY</w:t>
      </w:r>
      <w:r w:rsidR="004002B4" w:rsidRPr="00941A16">
        <w:rPr>
          <w:sz w:val="22"/>
        </w:rPr>
        <w:t xml:space="preserve"> </w:t>
      </w:r>
    </w:p>
    <w:p w14:paraId="0A7655A0" w14:textId="77777777" w:rsidR="00EC168C" w:rsidRPr="00941A16" w:rsidRDefault="00EC168C">
      <w:pPr>
        <w:ind w:left="-5"/>
        <w:jc w:val="both"/>
        <w:rPr>
          <w:sz w:val="22"/>
        </w:rPr>
      </w:pPr>
    </w:p>
    <w:p w14:paraId="7D1F1EE7" w14:textId="77777777" w:rsidR="0067034D" w:rsidRDefault="004002B4">
      <w:pPr>
        <w:ind w:left="-5"/>
        <w:jc w:val="both"/>
        <w:rPr>
          <w:b/>
          <w:sz w:val="22"/>
        </w:rPr>
      </w:pPr>
      <w:r w:rsidRPr="00941A16">
        <w:rPr>
          <w:b/>
          <w:sz w:val="22"/>
        </w:rPr>
        <w:t xml:space="preserve">Wszelkie informacje można uzyskać pod nr tel.: </w:t>
      </w:r>
    </w:p>
    <w:p w14:paraId="05E74A5B" w14:textId="36FE08EC" w:rsidR="0067034D" w:rsidRDefault="0067034D" w:rsidP="0067034D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ANWIL S.A. 24/ </w:t>
      </w:r>
      <w:r w:rsidRPr="00443853">
        <w:rPr>
          <w:sz w:val="22"/>
        </w:rPr>
        <w:t>202</w:t>
      </w:r>
      <w:r>
        <w:rPr>
          <w:sz w:val="22"/>
        </w:rPr>
        <w:t>-</w:t>
      </w:r>
      <w:r w:rsidRPr="00443853">
        <w:rPr>
          <w:sz w:val="22"/>
        </w:rPr>
        <w:t>13</w:t>
      </w:r>
      <w:r>
        <w:rPr>
          <w:sz w:val="22"/>
        </w:rPr>
        <w:t>-</w:t>
      </w:r>
      <w:r w:rsidR="007E2F8A">
        <w:rPr>
          <w:sz w:val="22"/>
        </w:rPr>
        <w:t>91 w godz. 8.00 – 15.00.</w:t>
      </w:r>
    </w:p>
    <w:p w14:paraId="2DF17AFB" w14:textId="77777777" w:rsidR="0067034D" w:rsidRPr="00D02F34" w:rsidRDefault="0067034D" w:rsidP="0067034D">
      <w:pPr>
        <w:spacing w:line="276" w:lineRule="auto"/>
        <w:rPr>
          <w:color w:val="0066FF"/>
          <w:sz w:val="22"/>
        </w:rPr>
      </w:pPr>
      <w:r w:rsidRPr="00D02F34">
        <w:rPr>
          <w:sz w:val="22"/>
        </w:rPr>
        <w:t xml:space="preserve">ORLEN-KLUB  24/266-29-20, 24/266-29-21 lub 24/266-29-22 w godz. 8.00-15.00.  </w:t>
      </w:r>
    </w:p>
    <w:p w14:paraId="78BF9FF2" w14:textId="6E37ED6C" w:rsidR="004931A6" w:rsidRPr="00941A16" w:rsidRDefault="004931A6">
      <w:pPr>
        <w:ind w:left="-5"/>
        <w:jc w:val="both"/>
        <w:rPr>
          <w:b/>
          <w:sz w:val="22"/>
        </w:rPr>
      </w:pPr>
    </w:p>
    <w:sectPr w:rsidR="004931A6" w:rsidRPr="00941A16" w:rsidSect="00F44A6A">
      <w:pgSz w:w="11906" w:h="16838"/>
      <w:pgMar w:top="851" w:right="1080" w:bottom="993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5B"/>
    <w:multiLevelType w:val="hybridMultilevel"/>
    <w:tmpl w:val="CC8A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E29"/>
    <w:multiLevelType w:val="hybridMultilevel"/>
    <w:tmpl w:val="C434AF96"/>
    <w:lvl w:ilvl="0" w:tplc="61763F3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05AD00D3"/>
    <w:multiLevelType w:val="hybridMultilevel"/>
    <w:tmpl w:val="9D9CD0E4"/>
    <w:lvl w:ilvl="0" w:tplc="4B8C8F8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C0832">
      <w:start w:val="1"/>
      <w:numFmt w:val="bullet"/>
      <w:lvlText w:val="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42F7E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4256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18D8B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00B51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22F41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90A32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F0177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A53A4"/>
    <w:multiLevelType w:val="hybridMultilevel"/>
    <w:tmpl w:val="2716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425B"/>
    <w:multiLevelType w:val="hybridMultilevel"/>
    <w:tmpl w:val="DA4C3314"/>
    <w:lvl w:ilvl="0" w:tplc="688E7792">
      <w:start w:val="1"/>
      <w:numFmt w:val="bullet"/>
      <w:lvlRestart w:val="0"/>
      <w:lvlText w:val="•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7900C7"/>
    <w:multiLevelType w:val="hybridMultilevel"/>
    <w:tmpl w:val="D0DC3BC2"/>
    <w:lvl w:ilvl="0" w:tplc="6CDEFD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779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4F7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8C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021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2D7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76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E05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615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BD69EC"/>
    <w:multiLevelType w:val="hybridMultilevel"/>
    <w:tmpl w:val="9358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33AD1"/>
    <w:multiLevelType w:val="hybridMultilevel"/>
    <w:tmpl w:val="A17EEE3A"/>
    <w:lvl w:ilvl="0" w:tplc="C0087064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94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6F7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A80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89C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42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09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C5F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0CA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CE1082"/>
    <w:multiLevelType w:val="hybridMultilevel"/>
    <w:tmpl w:val="130ADCE4"/>
    <w:lvl w:ilvl="0" w:tplc="16143A5A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3CE6BD9"/>
    <w:multiLevelType w:val="multilevel"/>
    <w:tmpl w:val="863C0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1C3E21ED"/>
    <w:multiLevelType w:val="hybridMultilevel"/>
    <w:tmpl w:val="8DD4809A"/>
    <w:lvl w:ilvl="0" w:tplc="D2BC2DA0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399F"/>
    <w:multiLevelType w:val="hybridMultilevel"/>
    <w:tmpl w:val="B1300E2E"/>
    <w:lvl w:ilvl="0" w:tplc="16143A5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2618"/>
    <w:multiLevelType w:val="hybridMultilevel"/>
    <w:tmpl w:val="2050EAFE"/>
    <w:lvl w:ilvl="0" w:tplc="BA5E5BE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6C4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A4A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479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81F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CBC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E15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1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A35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727238"/>
    <w:multiLevelType w:val="hybridMultilevel"/>
    <w:tmpl w:val="91B2CE94"/>
    <w:lvl w:ilvl="0" w:tplc="BA5E5BE4">
      <w:start w:val="1"/>
      <w:numFmt w:val="bullet"/>
      <w:lvlText w:val="-"/>
      <w:lvlJc w:val="left"/>
      <w:pPr>
        <w:ind w:left="17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89C3544"/>
    <w:multiLevelType w:val="multilevel"/>
    <w:tmpl w:val="F9B8989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536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693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221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884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041" w:hanging="1800"/>
      </w:pPr>
      <w:rPr>
        <w:rFonts w:hint="default"/>
        <w:b w:val="0"/>
        <w:sz w:val="22"/>
      </w:rPr>
    </w:lvl>
  </w:abstractNum>
  <w:abstractNum w:abstractNumId="15" w15:restartNumberingAfterBreak="0">
    <w:nsid w:val="2A222646"/>
    <w:multiLevelType w:val="hybridMultilevel"/>
    <w:tmpl w:val="E5C8C96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2AE0158D"/>
    <w:multiLevelType w:val="hybridMultilevel"/>
    <w:tmpl w:val="0F3E11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1C107A9"/>
    <w:multiLevelType w:val="hybridMultilevel"/>
    <w:tmpl w:val="F794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90B1B"/>
    <w:multiLevelType w:val="hybridMultilevel"/>
    <w:tmpl w:val="6C28A16C"/>
    <w:lvl w:ilvl="0" w:tplc="46A80B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AB70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474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C19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EBF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C09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E8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E34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24F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E76454"/>
    <w:multiLevelType w:val="hybridMultilevel"/>
    <w:tmpl w:val="57FCF9E0"/>
    <w:lvl w:ilvl="0" w:tplc="A3A2194A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14A91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F0796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0CD68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DC458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4A6B5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A851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065C6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22165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FF6028"/>
    <w:multiLevelType w:val="hybridMultilevel"/>
    <w:tmpl w:val="EBE689F8"/>
    <w:lvl w:ilvl="0" w:tplc="5F28F198">
      <w:start w:val="230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1" w15:restartNumberingAfterBreak="0">
    <w:nsid w:val="3EFC04CB"/>
    <w:multiLevelType w:val="hybridMultilevel"/>
    <w:tmpl w:val="D2EA101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41935ECF"/>
    <w:multiLevelType w:val="hybridMultilevel"/>
    <w:tmpl w:val="FA4CD8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2879EF"/>
    <w:multiLevelType w:val="hybridMultilevel"/>
    <w:tmpl w:val="E208EE2E"/>
    <w:lvl w:ilvl="0" w:tplc="59208B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6EB6FB4"/>
    <w:multiLevelType w:val="hybridMultilevel"/>
    <w:tmpl w:val="25D0E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77173"/>
    <w:multiLevelType w:val="hybridMultilevel"/>
    <w:tmpl w:val="C4440DB0"/>
    <w:lvl w:ilvl="0" w:tplc="5AE0C4F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2FCC"/>
    <w:multiLevelType w:val="hybridMultilevel"/>
    <w:tmpl w:val="C926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000CE"/>
    <w:multiLevelType w:val="hybridMultilevel"/>
    <w:tmpl w:val="E5662A56"/>
    <w:lvl w:ilvl="0" w:tplc="61763F36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520F49A3"/>
    <w:multiLevelType w:val="hybridMultilevel"/>
    <w:tmpl w:val="B204E192"/>
    <w:lvl w:ilvl="0" w:tplc="16143A5A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33E3710"/>
    <w:multiLevelType w:val="hybridMultilevel"/>
    <w:tmpl w:val="3578BB68"/>
    <w:lvl w:ilvl="0" w:tplc="61763F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4300325"/>
    <w:multiLevelType w:val="hybridMultilevel"/>
    <w:tmpl w:val="86DE59B6"/>
    <w:lvl w:ilvl="0" w:tplc="16143A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EC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CC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41A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84E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2B2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84B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60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CE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731589"/>
    <w:multiLevelType w:val="hybridMultilevel"/>
    <w:tmpl w:val="4D729440"/>
    <w:lvl w:ilvl="0" w:tplc="FFAE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D284B"/>
    <w:multiLevelType w:val="hybridMultilevel"/>
    <w:tmpl w:val="E5720082"/>
    <w:lvl w:ilvl="0" w:tplc="BA5E5BE4">
      <w:start w:val="1"/>
      <w:numFmt w:val="bullet"/>
      <w:lvlText w:val="-"/>
      <w:lvlJc w:val="left"/>
      <w:pPr>
        <w:ind w:left="17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642526D0"/>
    <w:multiLevelType w:val="hybridMultilevel"/>
    <w:tmpl w:val="5150B892"/>
    <w:lvl w:ilvl="0" w:tplc="B9C0B094">
      <w:start w:val="1"/>
      <w:numFmt w:val="bullet"/>
      <w:lvlText w:val=""/>
      <w:lvlJc w:val="left"/>
      <w:pPr>
        <w:ind w:left="5266" w:hanging="360"/>
      </w:pPr>
      <w:rPr>
        <w:rFonts w:ascii="Symbol" w:hAnsi="Symbol" w:hint="default"/>
        <w:sz w:val="26"/>
      </w:rPr>
    </w:lvl>
    <w:lvl w:ilvl="1" w:tplc="9880F48C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2" w:tplc="360CEF0E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3" w:tplc="7A82458A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4" w:tplc="4B427542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5" w:tplc="F4CA79FA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  <w:lvl w:ilvl="6" w:tplc="E2F8C2C6" w:tentative="1">
      <w:start w:val="1"/>
      <w:numFmt w:val="bullet"/>
      <w:lvlText w:val=""/>
      <w:lvlJc w:val="left"/>
      <w:pPr>
        <w:ind w:left="9378" w:hanging="360"/>
      </w:pPr>
      <w:rPr>
        <w:rFonts w:ascii="Symbol" w:hAnsi="Symbol" w:hint="default"/>
      </w:rPr>
    </w:lvl>
    <w:lvl w:ilvl="7" w:tplc="9CB66496" w:tentative="1">
      <w:start w:val="1"/>
      <w:numFmt w:val="bullet"/>
      <w:lvlText w:val="o"/>
      <w:lvlJc w:val="left"/>
      <w:pPr>
        <w:ind w:left="10098" w:hanging="360"/>
      </w:pPr>
      <w:rPr>
        <w:rFonts w:ascii="Courier New" w:hAnsi="Courier New" w:cs="Courier New" w:hint="default"/>
      </w:rPr>
    </w:lvl>
    <w:lvl w:ilvl="8" w:tplc="3D545158" w:tentative="1">
      <w:start w:val="1"/>
      <w:numFmt w:val="bullet"/>
      <w:lvlText w:val=""/>
      <w:lvlJc w:val="left"/>
      <w:pPr>
        <w:ind w:left="10818" w:hanging="360"/>
      </w:pPr>
      <w:rPr>
        <w:rFonts w:ascii="Wingdings" w:hAnsi="Wingdings" w:hint="default"/>
      </w:rPr>
    </w:lvl>
  </w:abstractNum>
  <w:abstractNum w:abstractNumId="34" w15:restartNumberingAfterBreak="0">
    <w:nsid w:val="64D51C06"/>
    <w:multiLevelType w:val="hybridMultilevel"/>
    <w:tmpl w:val="0E24E396"/>
    <w:lvl w:ilvl="0" w:tplc="BA5E5BE4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8CD3BAE"/>
    <w:multiLevelType w:val="hybridMultilevel"/>
    <w:tmpl w:val="73FCE450"/>
    <w:lvl w:ilvl="0" w:tplc="92763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E14017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7E0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8E51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DC19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E612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A071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BA64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FA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A228A"/>
    <w:multiLevelType w:val="multilevel"/>
    <w:tmpl w:val="3814B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6A7D19DC"/>
    <w:multiLevelType w:val="hybridMultilevel"/>
    <w:tmpl w:val="21480CBA"/>
    <w:lvl w:ilvl="0" w:tplc="C0087064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94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6F7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A80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89C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42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09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C5F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0CA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DF4169"/>
    <w:multiLevelType w:val="hybridMultilevel"/>
    <w:tmpl w:val="0FDCDE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39B41EA"/>
    <w:multiLevelType w:val="hybridMultilevel"/>
    <w:tmpl w:val="C0588DF6"/>
    <w:lvl w:ilvl="0" w:tplc="16143A5A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7ADA4936"/>
    <w:multiLevelType w:val="multilevel"/>
    <w:tmpl w:val="7B107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12"/>
  </w:num>
  <w:num w:numId="4">
    <w:abstractNumId w:val="5"/>
  </w:num>
  <w:num w:numId="5">
    <w:abstractNumId w:val="2"/>
  </w:num>
  <w:num w:numId="6">
    <w:abstractNumId w:val="19"/>
  </w:num>
  <w:num w:numId="7">
    <w:abstractNumId w:val="18"/>
  </w:num>
  <w:num w:numId="8">
    <w:abstractNumId w:val="39"/>
  </w:num>
  <w:num w:numId="9">
    <w:abstractNumId w:val="8"/>
  </w:num>
  <w:num w:numId="10">
    <w:abstractNumId w:val="28"/>
  </w:num>
  <w:num w:numId="11">
    <w:abstractNumId w:val="34"/>
  </w:num>
  <w:num w:numId="12">
    <w:abstractNumId w:val="16"/>
  </w:num>
  <w:num w:numId="13">
    <w:abstractNumId w:val="7"/>
  </w:num>
  <w:num w:numId="14">
    <w:abstractNumId w:val="13"/>
  </w:num>
  <w:num w:numId="15">
    <w:abstractNumId w:val="32"/>
  </w:num>
  <w:num w:numId="16">
    <w:abstractNumId w:val="14"/>
  </w:num>
  <w:num w:numId="17">
    <w:abstractNumId w:val="15"/>
  </w:num>
  <w:num w:numId="18">
    <w:abstractNumId w:val="29"/>
  </w:num>
  <w:num w:numId="19">
    <w:abstractNumId w:val="35"/>
  </w:num>
  <w:num w:numId="20">
    <w:abstractNumId w:val="22"/>
  </w:num>
  <w:num w:numId="21">
    <w:abstractNumId w:val="31"/>
  </w:num>
  <w:num w:numId="22">
    <w:abstractNumId w:val="21"/>
  </w:num>
  <w:num w:numId="23">
    <w:abstractNumId w:val="4"/>
  </w:num>
  <w:num w:numId="24">
    <w:abstractNumId w:val="23"/>
  </w:num>
  <w:num w:numId="25">
    <w:abstractNumId w:val="27"/>
  </w:num>
  <w:num w:numId="26">
    <w:abstractNumId w:val="40"/>
  </w:num>
  <w:num w:numId="27">
    <w:abstractNumId w:val="0"/>
  </w:num>
  <w:num w:numId="28">
    <w:abstractNumId w:val="38"/>
  </w:num>
  <w:num w:numId="29">
    <w:abstractNumId w:val="17"/>
  </w:num>
  <w:num w:numId="30">
    <w:abstractNumId w:val="6"/>
  </w:num>
  <w:num w:numId="31">
    <w:abstractNumId w:val="26"/>
  </w:num>
  <w:num w:numId="32">
    <w:abstractNumId w:val="11"/>
  </w:num>
  <w:num w:numId="33">
    <w:abstractNumId w:val="3"/>
  </w:num>
  <w:num w:numId="34">
    <w:abstractNumId w:val="36"/>
  </w:num>
  <w:num w:numId="35">
    <w:abstractNumId w:val="33"/>
  </w:num>
  <w:num w:numId="36">
    <w:abstractNumId w:val="1"/>
  </w:num>
  <w:num w:numId="37">
    <w:abstractNumId w:val="24"/>
  </w:num>
  <w:num w:numId="38">
    <w:abstractNumId w:val="10"/>
  </w:num>
  <w:num w:numId="39">
    <w:abstractNumId w:val="25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6"/>
    <w:rsid w:val="00031844"/>
    <w:rsid w:val="00045878"/>
    <w:rsid w:val="00066EDC"/>
    <w:rsid w:val="00084C08"/>
    <w:rsid w:val="000A10F7"/>
    <w:rsid w:val="000D3243"/>
    <w:rsid w:val="000E6BD3"/>
    <w:rsid w:val="001051E4"/>
    <w:rsid w:val="00151CE0"/>
    <w:rsid w:val="00164656"/>
    <w:rsid w:val="00184895"/>
    <w:rsid w:val="001A273A"/>
    <w:rsid w:val="001B7C46"/>
    <w:rsid w:val="001D3E47"/>
    <w:rsid w:val="00207B5A"/>
    <w:rsid w:val="0022468A"/>
    <w:rsid w:val="002834BD"/>
    <w:rsid w:val="002B1E09"/>
    <w:rsid w:val="00303F1A"/>
    <w:rsid w:val="00314D73"/>
    <w:rsid w:val="00342619"/>
    <w:rsid w:val="00345464"/>
    <w:rsid w:val="0037017D"/>
    <w:rsid w:val="0038605F"/>
    <w:rsid w:val="003E2B02"/>
    <w:rsid w:val="003E466E"/>
    <w:rsid w:val="003E57D6"/>
    <w:rsid w:val="003E689A"/>
    <w:rsid w:val="003F1D18"/>
    <w:rsid w:val="004002B4"/>
    <w:rsid w:val="004123E5"/>
    <w:rsid w:val="00413317"/>
    <w:rsid w:val="00465658"/>
    <w:rsid w:val="004735B2"/>
    <w:rsid w:val="004747DA"/>
    <w:rsid w:val="004931A6"/>
    <w:rsid w:val="004A6430"/>
    <w:rsid w:val="004A7A7C"/>
    <w:rsid w:val="004B2C80"/>
    <w:rsid w:val="004D5027"/>
    <w:rsid w:val="004D63B3"/>
    <w:rsid w:val="004E3870"/>
    <w:rsid w:val="00507729"/>
    <w:rsid w:val="00533885"/>
    <w:rsid w:val="00535926"/>
    <w:rsid w:val="00596DF5"/>
    <w:rsid w:val="005A0111"/>
    <w:rsid w:val="005B1EF9"/>
    <w:rsid w:val="005B781C"/>
    <w:rsid w:val="005F5F5C"/>
    <w:rsid w:val="006030A1"/>
    <w:rsid w:val="00653761"/>
    <w:rsid w:val="00657683"/>
    <w:rsid w:val="0067034D"/>
    <w:rsid w:val="00677BE2"/>
    <w:rsid w:val="00683CC6"/>
    <w:rsid w:val="00687B12"/>
    <w:rsid w:val="006E7752"/>
    <w:rsid w:val="00705847"/>
    <w:rsid w:val="0075289A"/>
    <w:rsid w:val="00767C69"/>
    <w:rsid w:val="007751EC"/>
    <w:rsid w:val="00781E52"/>
    <w:rsid w:val="00792F72"/>
    <w:rsid w:val="007A2CCD"/>
    <w:rsid w:val="007B2199"/>
    <w:rsid w:val="007D6BD8"/>
    <w:rsid w:val="007E2F8A"/>
    <w:rsid w:val="007F74D9"/>
    <w:rsid w:val="008162D3"/>
    <w:rsid w:val="00830CBA"/>
    <w:rsid w:val="008523C4"/>
    <w:rsid w:val="008560F2"/>
    <w:rsid w:val="00895353"/>
    <w:rsid w:val="008B363C"/>
    <w:rsid w:val="00922E7B"/>
    <w:rsid w:val="00941A16"/>
    <w:rsid w:val="00957547"/>
    <w:rsid w:val="00994829"/>
    <w:rsid w:val="009A43AA"/>
    <w:rsid w:val="009C3F73"/>
    <w:rsid w:val="00A01E16"/>
    <w:rsid w:val="00A07197"/>
    <w:rsid w:val="00A11680"/>
    <w:rsid w:val="00A7043F"/>
    <w:rsid w:val="00A777F6"/>
    <w:rsid w:val="00A94E57"/>
    <w:rsid w:val="00AA788F"/>
    <w:rsid w:val="00AC1422"/>
    <w:rsid w:val="00AC616E"/>
    <w:rsid w:val="00AE168A"/>
    <w:rsid w:val="00AF6C13"/>
    <w:rsid w:val="00B037CB"/>
    <w:rsid w:val="00B15A2C"/>
    <w:rsid w:val="00B26476"/>
    <w:rsid w:val="00B446FC"/>
    <w:rsid w:val="00B52CBB"/>
    <w:rsid w:val="00B7350E"/>
    <w:rsid w:val="00B81CE6"/>
    <w:rsid w:val="00B838CA"/>
    <w:rsid w:val="00B914AC"/>
    <w:rsid w:val="00B972AF"/>
    <w:rsid w:val="00BA2304"/>
    <w:rsid w:val="00BB41A4"/>
    <w:rsid w:val="00BB58CB"/>
    <w:rsid w:val="00BB7617"/>
    <w:rsid w:val="00BC7783"/>
    <w:rsid w:val="00BF44F7"/>
    <w:rsid w:val="00BF7B10"/>
    <w:rsid w:val="00C13493"/>
    <w:rsid w:val="00C43878"/>
    <w:rsid w:val="00C5796B"/>
    <w:rsid w:val="00C60CB4"/>
    <w:rsid w:val="00C6734F"/>
    <w:rsid w:val="00CA6B32"/>
    <w:rsid w:val="00CD31F4"/>
    <w:rsid w:val="00CD78EB"/>
    <w:rsid w:val="00CF7191"/>
    <w:rsid w:val="00D0605B"/>
    <w:rsid w:val="00D34F6B"/>
    <w:rsid w:val="00D53F61"/>
    <w:rsid w:val="00D86C33"/>
    <w:rsid w:val="00D97AF1"/>
    <w:rsid w:val="00DD2181"/>
    <w:rsid w:val="00DE6B01"/>
    <w:rsid w:val="00E04566"/>
    <w:rsid w:val="00E04E4D"/>
    <w:rsid w:val="00E07F05"/>
    <w:rsid w:val="00E22614"/>
    <w:rsid w:val="00E2423B"/>
    <w:rsid w:val="00E30BF9"/>
    <w:rsid w:val="00E5603F"/>
    <w:rsid w:val="00E71D04"/>
    <w:rsid w:val="00EB5D82"/>
    <w:rsid w:val="00EC168C"/>
    <w:rsid w:val="00EF5C1E"/>
    <w:rsid w:val="00F0004E"/>
    <w:rsid w:val="00F23AAB"/>
    <w:rsid w:val="00F44A6A"/>
    <w:rsid w:val="00F63CA9"/>
    <w:rsid w:val="00F6617B"/>
    <w:rsid w:val="00FB350B"/>
    <w:rsid w:val="00FD63E5"/>
    <w:rsid w:val="00FD6EE5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A85"/>
  <w15:docId w15:val="{49E7F5B3-0F51-4A71-831F-29C25247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E689A"/>
    <w:pPr>
      <w:ind w:left="720"/>
      <w:contextualSpacing/>
    </w:pPr>
  </w:style>
  <w:style w:type="table" w:styleId="Tabela-Siatka">
    <w:name w:val="Table Grid"/>
    <w:basedOn w:val="Standardowy"/>
    <w:uiPriority w:val="39"/>
    <w:rsid w:val="005B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5C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32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A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AF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AF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60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603F"/>
    <w:rPr>
      <w:rFonts w:ascii="Arial" w:eastAsia="Arial" w:hAnsi="Arial" w:cs="Arial"/>
      <w:color w:val="000000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43878"/>
    <w:rPr>
      <w:rFonts w:ascii="Arial" w:eastAsia="Arial" w:hAnsi="Arial" w:cs="Arial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78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788F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0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6030A1"/>
    <w:pPr>
      <w:spacing w:after="0" w:line="360" w:lineRule="auto"/>
      <w:ind w:left="0" w:firstLine="0"/>
    </w:pPr>
    <w:rPr>
      <w:rFonts w:eastAsia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0A1"/>
    <w:rPr>
      <w:rFonts w:ascii="Arial" w:eastAsia="Times New Roman" w:hAnsi="Arial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5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871D1C62CFF45AB5C0DB03824BFB6" ma:contentTypeVersion="1" ma:contentTypeDescription="Utwórz nowy dokument." ma:contentTypeScope="" ma:versionID="62515093446acf39610f5e78623cb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0EFA-4AE4-4F81-9B38-571DED45A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02F698-58A1-485C-AAD6-81BE27E86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6F310-3F57-4B38-8FF4-5FD4C7CC5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63163-CC9A-4326-BFFD-90EE1728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2701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Workiewicz Ewa (ext)</dc:creator>
  <cp:keywords/>
  <cp:lastModifiedBy>Słomczewska Joanna (ANW)</cp:lastModifiedBy>
  <cp:revision>12</cp:revision>
  <cp:lastPrinted>2022-01-11T12:16:00Z</cp:lastPrinted>
  <dcterms:created xsi:type="dcterms:W3CDTF">2024-01-23T10:30:00Z</dcterms:created>
  <dcterms:modified xsi:type="dcterms:W3CDTF">2024-01-23T11:41:00Z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0x010100C7D871D1C62CFF45AB5C0DB03824BFB6</vt:lpwstr>
  </property>
</Properties>
</file>